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CF1" w:rsidRPr="00F04647" w:rsidRDefault="000E2408" w:rsidP="000E2408">
      <w:pPr>
        <w:pStyle w:val="KeinLeerraum"/>
        <w:jc w:val="center"/>
        <w:rPr>
          <w:rFonts w:ascii="Arial" w:hAnsi="Arial" w:cs="Arial"/>
          <w:b/>
          <w:sz w:val="10"/>
          <w:szCs w:val="24"/>
          <w:lang w:val="en-US"/>
        </w:rPr>
      </w:pPr>
      <w:bookmarkStart w:id="0" w:name="_GoBack"/>
      <w:bookmarkEnd w:id="0"/>
      <w:r w:rsidRPr="00F04647">
        <w:rPr>
          <w:rFonts w:ascii="Arial" w:hAnsi="Arial" w:cs="Arial"/>
          <w:b/>
          <w:sz w:val="28"/>
          <w:szCs w:val="56"/>
          <w:lang w:val="en-US"/>
        </w:rPr>
        <w:t xml:space="preserve">B e s c h l u s </w:t>
      </w:r>
      <w:proofErr w:type="spellStart"/>
      <w:r w:rsidRPr="00F04647">
        <w:rPr>
          <w:rFonts w:ascii="Arial" w:hAnsi="Arial" w:cs="Arial"/>
          <w:b/>
          <w:sz w:val="28"/>
          <w:szCs w:val="56"/>
          <w:lang w:val="en-US"/>
        </w:rPr>
        <w:t>s</w:t>
      </w:r>
      <w:proofErr w:type="spellEnd"/>
      <w:r w:rsidRPr="00F04647">
        <w:rPr>
          <w:rFonts w:ascii="Arial" w:hAnsi="Arial" w:cs="Arial"/>
          <w:b/>
          <w:sz w:val="28"/>
          <w:szCs w:val="56"/>
          <w:lang w:val="en-US"/>
        </w:rPr>
        <w:t xml:space="preserve"> v o r s c h l a g</w:t>
      </w:r>
    </w:p>
    <w:p w:rsidR="000E2408" w:rsidRPr="00F04647" w:rsidRDefault="000E2408" w:rsidP="000E2408">
      <w:pPr>
        <w:pStyle w:val="KeinLeerraum"/>
        <w:jc w:val="both"/>
        <w:rPr>
          <w:rFonts w:ascii="Arial" w:hAnsi="Arial" w:cs="Arial"/>
          <w:sz w:val="24"/>
          <w:szCs w:val="24"/>
          <w:lang w:val="en-US"/>
        </w:rPr>
      </w:pPr>
    </w:p>
    <w:p w:rsidR="000E2408" w:rsidRPr="00F04647" w:rsidRDefault="000E2408" w:rsidP="000E2408">
      <w:pPr>
        <w:pStyle w:val="KeinLeerraum"/>
        <w:jc w:val="both"/>
        <w:rPr>
          <w:rFonts w:ascii="Arial" w:hAnsi="Arial" w:cs="Arial"/>
          <w:sz w:val="24"/>
          <w:szCs w:val="24"/>
          <w:lang w:val="en-US"/>
        </w:rPr>
      </w:pPr>
    </w:p>
    <w:p w:rsidR="000E2408" w:rsidRPr="00F04647" w:rsidRDefault="000E2408" w:rsidP="000E2408">
      <w:pPr>
        <w:pStyle w:val="KeinLeerraum"/>
        <w:jc w:val="both"/>
        <w:rPr>
          <w:rFonts w:ascii="Arial" w:hAnsi="Arial" w:cs="Arial"/>
          <w:szCs w:val="24"/>
          <w:lang w:val="en-US"/>
        </w:rPr>
      </w:pPr>
    </w:p>
    <w:p w:rsidR="000E2408" w:rsidRPr="00F04647" w:rsidRDefault="000E2408" w:rsidP="000E2408">
      <w:pPr>
        <w:pStyle w:val="KeinLeerraum"/>
        <w:jc w:val="both"/>
        <w:rPr>
          <w:rFonts w:ascii="Arial" w:hAnsi="Arial" w:cs="Arial"/>
          <w:szCs w:val="24"/>
        </w:rPr>
      </w:pPr>
      <w:r w:rsidRPr="00F04647">
        <w:rPr>
          <w:rFonts w:ascii="Arial" w:hAnsi="Arial" w:cs="Arial"/>
          <w:szCs w:val="24"/>
        </w:rPr>
        <w:t>Sitzung:</w:t>
      </w:r>
      <w:r w:rsidR="00AF7D80" w:rsidRPr="00F04647">
        <w:rPr>
          <w:rFonts w:ascii="Arial" w:hAnsi="Arial" w:cs="Arial"/>
          <w:szCs w:val="24"/>
        </w:rPr>
        <w:t xml:space="preserve"> </w:t>
      </w:r>
      <w:r w:rsidR="004C6D89">
        <w:rPr>
          <w:rFonts w:ascii="Arial" w:hAnsi="Arial" w:cs="Arial"/>
          <w:b/>
          <w:szCs w:val="24"/>
        </w:rPr>
        <w:t xml:space="preserve">Ausschuss </w:t>
      </w:r>
      <w:r w:rsidR="00031227">
        <w:rPr>
          <w:rFonts w:ascii="Arial" w:hAnsi="Arial" w:cs="Arial"/>
          <w:b/>
          <w:szCs w:val="24"/>
        </w:rPr>
        <w:t>Soziales, Jugend, Senioren und Kultur</w:t>
      </w:r>
      <w:r w:rsidR="00B206CA" w:rsidRPr="00F04647">
        <w:rPr>
          <w:rFonts w:ascii="Arial" w:hAnsi="Arial" w:cs="Arial"/>
          <w:b/>
          <w:szCs w:val="24"/>
        </w:rPr>
        <w:t xml:space="preserve"> Süderbrarup </w:t>
      </w:r>
    </w:p>
    <w:p w:rsidR="000E2408" w:rsidRPr="00F04647" w:rsidRDefault="000E2408" w:rsidP="000E2408">
      <w:pPr>
        <w:pStyle w:val="KeinLeerraum"/>
        <w:jc w:val="both"/>
        <w:rPr>
          <w:rFonts w:ascii="Arial" w:hAnsi="Arial" w:cs="Arial"/>
          <w:szCs w:val="24"/>
        </w:rPr>
      </w:pPr>
    </w:p>
    <w:p w:rsidR="000E2408" w:rsidRPr="00F04647" w:rsidRDefault="000E2408" w:rsidP="000E2408">
      <w:pPr>
        <w:pStyle w:val="KeinLeerraum"/>
        <w:jc w:val="both"/>
        <w:rPr>
          <w:rFonts w:ascii="Arial" w:hAnsi="Arial" w:cs="Arial"/>
          <w:b/>
          <w:szCs w:val="24"/>
        </w:rPr>
      </w:pPr>
      <w:r w:rsidRPr="00F04647">
        <w:rPr>
          <w:rFonts w:ascii="Arial" w:hAnsi="Arial" w:cs="Arial"/>
          <w:szCs w:val="24"/>
        </w:rPr>
        <w:t>Datum der Sitzung:</w:t>
      </w:r>
      <w:r w:rsidR="00AF7D80" w:rsidRPr="00F04647">
        <w:rPr>
          <w:rFonts w:ascii="Arial" w:hAnsi="Arial" w:cs="Arial"/>
          <w:b/>
          <w:szCs w:val="24"/>
        </w:rPr>
        <w:t xml:space="preserve"> </w:t>
      </w:r>
      <w:r w:rsidR="00031227">
        <w:rPr>
          <w:rFonts w:ascii="Arial" w:hAnsi="Arial" w:cs="Arial"/>
          <w:b/>
          <w:szCs w:val="24"/>
        </w:rPr>
        <w:t>01</w:t>
      </w:r>
      <w:r w:rsidR="004C6D89">
        <w:rPr>
          <w:rFonts w:ascii="Arial" w:hAnsi="Arial" w:cs="Arial"/>
          <w:b/>
          <w:szCs w:val="24"/>
        </w:rPr>
        <w:t>.</w:t>
      </w:r>
      <w:r w:rsidR="00031227">
        <w:rPr>
          <w:rFonts w:ascii="Arial" w:hAnsi="Arial" w:cs="Arial"/>
          <w:b/>
          <w:szCs w:val="24"/>
        </w:rPr>
        <w:t>09</w:t>
      </w:r>
      <w:r w:rsidR="004C6D89">
        <w:rPr>
          <w:rFonts w:ascii="Arial" w:hAnsi="Arial" w:cs="Arial"/>
          <w:b/>
          <w:szCs w:val="24"/>
        </w:rPr>
        <w:t>.2020</w:t>
      </w:r>
    </w:p>
    <w:p w:rsidR="000E2408" w:rsidRPr="00F04647" w:rsidRDefault="000E2408" w:rsidP="000E2408">
      <w:pPr>
        <w:pStyle w:val="KeinLeerraum"/>
        <w:jc w:val="both"/>
        <w:rPr>
          <w:rFonts w:ascii="Arial" w:hAnsi="Arial" w:cs="Arial"/>
          <w:szCs w:val="24"/>
        </w:rPr>
      </w:pPr>
    </w:p>
    <w:p w:rsidR="000E2408" w:rsidRPr="004C6D89" w:rsidRDefault="000E2408" w:rsidP="000E2408">
      <w:pPr>
        <w:pStyle w:val="KeinLeerraum"/>
        <w:jc w:val="both"/>
        <w:rPr>
          <w:rFonts w:ascii="Arial" w:hAnsi="Arial" w:cs="Arial"/>
        </w:rPr>
      </w:pPr>
    </w:p>
    <w:p w:rsidR="004C6D89" w:rsidRPr="004C6D89" w:rsidRDefault="000E2408" w:rsidP="004C6D89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C6D89">
        <w:rPr>
          <w:rFonts w:ascii="Arial" w:hAnsi="Arial" w:cs="Arial"/>
          <w:b/>
          <w:sz w:val="22"/>
          <w:szCs w:val="22"/>
          <w:u w:val="single"/>
        </w:rPr>
        <w:t>Tagesordnungspunkt:</w:t>
      </w:r>
      <w:r w:rsidR="00B206CA" w:rsidRPr="004C6D89">
        <w:rPr>
          <w:rFonts w:ascii="Arial" w:hAnsi="Arial" w:cs="Arial"/>
          <w:b/>
          <w:sz w:val="22"/>
          <w:szCs w:val="22"/>
          <w:u w:val="single"/>
        </w:rPr>
        <w:t xml:space="preserve"> TOP </w:t>
      </w:r>
      <w:r w:rsidR="00AF7D80" w:rsidRPr="004C6D89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614383">
        <w:rPr>
          <w:rFonts w:ascii="Arial" w:hAnsi="Arial" w:cs="Arial"/>
          <w:b/>
          <w:sz w:val="22"/>
          <w:szCs w:val="22"/>
          <w:u w:val="single"/>
        </w:rPr>
        <w:t>9</w:t>
      </w:r>
      <w:r w:rsidR="00C24B3F" w:rsidRPr="004C6D89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286A97" w:rsidRDefault="00614383" w:rsidP="000E2408">
      <w:pPr>
        <w:pStyle w:val="KeinLeerraum"/>
        <w:jc w:val="both"/>
        <w:rPr>
          <w:rFonts w:ascii="Arial" w:eastAsia="Times New Roman" w:hAnsi="Arial" w:cs="Arial"/>
          <w:b/>
          <w:lang w:eastAsia="de-DE"/>
        </w:rPr>
      </w:pPr>
      <w:r w:rsidRPr="00614383">
        <w:rPr>
          <w:rFonts w:ascii="Arial" w:eastAsia="Times New Roman" w:hAnsi="Arial" w:cs="Arial"/>
          <w:b/>
          <w:lang w:eastAsia="de-DE"/>
        </w:rPr>
        <w:t xml:space="preserve">Beratung und Beschlussempfehlung zur Erstellung eines Spielplatzkonzeptes für den Gesamtort Süderbrarup inkl. </w:t>
      </w:r>
      <w:proofErr w:type="spellStart"/>
      <w:r w:rsidRPr="00614383">
        <w:rPr>
          <w:rFonts w:ascii="Arial" w:eastAsia="Times New Roman" w:hAnsi="Arial" w:cs="Arial"/>
          <w:b/>
          <w:lang w:eastAsia="de-DE"/>
        </w:rPr>
        <w:t>Brebel</w:t>
      </w:r>
      <w:proofErr w:type="spellEnd"/>
      <w:r w:rsidRPr="00614383">
        <w:rPr>
          <w:rFonts w:ascii="Arial" w:eastAsia="Times New Roman" w:hAnsi="Arial" w:cs="Arial"/>
          <w:b/>
          <w:lang w:eastAsia="de-DE"/>
        </w:rPr>
        <w:t xml:space="preserve"> und </w:t>
      </w:r>
      <w:proofErr w:type="spellStart"/>
      <w:r w:rsidRPr="00614383">
        <w:rPr>
          <w:rFonts w:ascii="Arial" w:eastAsia="Times New Roman" w:hAnsi="Arial" w:cs="Arial"/>
          <w:b/>
          <w:lang w:eastAsia="de-DE"/>
        </w:rPr>
        <w:t>Dollrottfeld</w:t>
      </w:r>
      <w:proofErr w:type="spellEnd"/>
    </w:p>
    <w:p w:rsidR="00614383" w:rsidRDefault="00614383" w:rsidP="000E2408">
      <w:pPr>
        <w:pStyle w:val="KeinLeerraum"/>
        <w:jc w:val="both"/>
        <w:rPr>
          <w:rFonts w:ascii="Arial" w:eastAsia="Times New Roman" w:hAnsi="Arial" w:cs="Arial"/>
          <w:b/>
          <w:lang w:eastAsia="de-DE"/>
        </w:rPr>
      </w:pPr>
    </w:p>
    <w:p w:rsidR="00614383" w:rsidRDefault="00614383" w:rsidP="000E2408">
      <w:pPr>
        <w:pStyle w:val="KeinLeerraum"/>
        <w:jc w:val="both"/>
        <w:rPr>
          <w:rFonts w:ascii="Arial" w:hAnsi="Arial" w:cs="Arial"/>
          <w:b/>
          <w:bCs/>
          <w:color w:val="000000"/>
          <w:sz w:val="23"/>
          <w:szCs w:val="23"/>
          <w:shd w:val="clear" w:color="auto" w:fill="EBEBEB"/>
        </w:rPr>
      </w:pPr>
    </w:p>
    <w:p w:rsidR="000E2408" w:rsidRPr="00F04647" w:rsidRDefault="000E2408" w:rsidP="000E2408">
      <w:pPr>
        <w:pStyle w:val="KeinLeerraum"/>
        <w:jc w:val="both"/>
        <w:rPr>
          <w:rFonts w:ascii="Arial" w:hAnsi="Arial" w:cs="Arial"/>
          <w:b/>
          <w:szCs w:val="24"/>
          <w:u w:val="single"/>
        </w:rPr>
      </w:pPr>
      <w:r w:rsidRPr="00F04647">
        <w:rPr>
          <w:rFonts w:ascii="Arial" w:hAnsi="Arial" w:cs="Arial"/>
          <w:b/>
          <w:szCs w:val="24"/>
          <w:u w:val="single"/>
        </w:rPr>
        <w:t>Sachverhalt:</w:t>
      </w:r>
    </w:p>
    <w:p w:rsidR="00461844" w:rsidRDefault="00C328DE" w:rsidP="000E2408">
      <w:pPr>
        <w:pStyle w:val="KeinLeerraum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Nach Sichtung der Präsentation über den IST-Zustand der Spielplätze in Süderbrarup wird vorgeschlagen eine Arbeitsgruppe möglichst bestehend aus folgenden Mitgliedern zu bilden:</w:t>
      </w:r>
    </w:p>
    <w:p w:rsidR="00C328DE" w:rsidRDefault="00C328DE" w:rsidP="000E2408">
      <w:pPr>
        <w:pStyle w:val="KeinLeerraum"/>
        <w:jc w:val="both"/>
        <w:rPr>
          <w:rFonts w:ascii="Arial" w:hAnsi="Arial" w:cs="Arial"/>
          <w:szCs w:val="24"/>
        </w:rPr>
      </w:pPr>
    </w:p>
    <w:p w:rsidR="00C328DE" w:rsidRDefault="00C328DE" w:rsidP="00C328DE">
      <w:pPr>
        <w:pStyle w:val="KeinLeerraum"/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3 Mitglieder </w:t>
      </w:r>
      <w:r w:rsidRPr="00C328DE">
        <w:rPr>
          <w:rFonts w:ascii="Arial" w:hAnsi="Arial" w:cs="Arial"/>
          <w:szCs w:val="24"/>
        </w:rPr>
        <w:t>Ausschuss Soziales, Jugend, Senioren und Kultur Süderbrarup</w:t>
      </w:r>
    </w:p>
    <w:p w:rsidR="00C328DE" w:rsidRDefault="00C328DE" w:rsidP="00C328DE">
      <w:pPr>
        <w:pStyle w:val="KeinLeerraum"/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2 Vertreter Kinder- und Jugendbeirat</w:t>
      </w:r>
    </w:p>
    <w:p w:rsidR="00C328DE" w:rsidRDefault="00C328DE" w:rsidP="00C328DE">
      <w:pPr>
        <w:pStyle w:val="KeinLeerraum"/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2 Elternteile aus dem Gemeindegebiet</w:t>
      </w:r>
    </w:p>
    <w:p w:rsidR="00C328DE" w:rsidRDefault="00C328DE" w:rsidP="00C328DE">
      <w:pPr>
        <w:pStyle w:val="KeinLeerraum"/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 Vertreter des Familienzentrums</w:t>
      </w:r>
    </w:p>
    <w:p w:rsidR="00461844" w:rsidRDefault="00461844" w:rsidP="000E2408">
      <w:pPr>
        <w:pStyle w:val="KeinLeerraum"/>
        <w:jc w:val="both"/>
        <w:rPr>
          <w:rFonts w:ascii="Arial" w:hAnsi="Arial" w:cs="Arial"/>
          <w:szCs w:val="24"/>
        </w:rPr>
      </w:pPr>
    </w:p>
    <w:p w:rsidR="00461844" w:rsidRDefault="00C328DE" w:rsidP="000E2408">
      <w:pPr>
        <w:pStyle w:val="KeinLeerraum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Ziel der Arbeitsgruppe ist die Erstellung eines Gesamtkonzept mit der Bewertung der einzelnen Spielplätze, deren zukünftige Notwendigkeit (Standortprüfung) und eine mögliche Neugestaltung (Materialien, Anordnung, Themen, etc.). </w:t>
      </w:r>
    </w:p>
    <w:p w:rsidR="00C328DE" w:rsidRDefault="00C328DE" w:rsidP="000E2408">
      <w:pPr>
        <w:pStyle w:val="KeinLeerraum"/>
        <w:jc w:val="both"/>
        <w:rPr>
          <w:rFonts w:ascii="Arial" w:hAnsi="Arial" w:cs="Arial"/>
          <w:szCs w:val="24"/>
        </w:rPr>
      </w:pPr>
    </w:p>
    <w:p w:rsidR="00C328DE" w:rsidRDefault="00C328DE" w:rsidP="000E2408">
      <w:pPr>
        <w:pStyle w:val="KeinLeerraum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Die Ergebnisse sollen, sofern möglich noch im Jahr 2020 feststehen und dem </w:t>
      </w:r>
      <w:r w:rsidRPr="00C328DE">
        <w:rPr>
          <w:rFonts w:ascii="Arial" w:hAnsi="Arial" w:cs="Arial"/>
          <w:szCs w:val="24"/>
        </w:rPr>
        <w:t xml:space="preserve">Ausschuss Soziales, Jugend, Senioren und Kultur </w:t>
      </w:r>
      <w:r>
        <w:rPr>
          <w:rFonts w:ascii="Arial" w:hAnsi="Arial" w:cs="Arial"/>
          <w:szCs w:val="24"/>
        </w:rPr>
        <w:t>präsentiert werden. Ein Erwerb von Spielgeräten im Jahr 2020 hätte zudem noch eine 3%ige Umsatzsteuerrabattierung zur Folge.</w:t>
      </w:r>
    </w:p>
    <w:p w:rsidR="00F93EE6" w:rsidRDefault="00F93EE6" w:rsidP="000E2408">
      <w:pPr>
        <w:pStyle w:val="KeinLeerraum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C328DE" w:rsidRDefault="00C328DE" w:rsidP="000E2408">
      <w:pPr>
        <w:pStyle w:val="KeinLeerraum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CF53CE" w:rsidRPr="00F04647" w:rsidRDefault="00CF53CE" w:rsidP="000E2408">
      <w:pPr>
        <w:pStyle w:val="KeinLeerraum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E2408" w:rsidRPr="00F04647" w:rsidRDefault="000E2408" w:rsidP="000E2408">
      <w:pPr>
        <w:pStyle w:val="KeinLeerraum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04647">
        <w:rPr>
          <w:rFonts w:ascii="Arial" w:hAnsi="Arial" w:cs="Arial"/>
          <w:b/>
          <w:sz w:val="24"/>
          <w:szCs w:val="24"/>
          <w:u w:val="single"/>
        </w:rPr>
        <w:t>Beschlussvorschlag:</w:t>
      </w:r>
    </w:p>
    <w:p w:rsidR="00F93EE6" w:rsidRDefault="00F93EE6" w:rsidP="00510CEC">
      <w:pPr>
        <w:pStyle w:val="KeinLeerraum"/>
        <w:jc w:val="both"/>
        <w:rPr>
          <w:rFonts w:ascii="Arial" w:hAnsi="Arial" w:cs="Arial"/>
          <w:szCs w:val="24"/>
        </w:rPr>
      </w:pPr>
    </w:p>
    <w:p w:rsidR="000E2408" w:rsidRDefault="00F93EE6" w:rsidP="000E2408">
      <w:pPr>
        <w:pStyle w:val="KeinLeerraum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Der </w:t>
      </w:r>
      <w:r w:rsidR="004C6D89">
        <w:rPr>
          <w:rFonts w:ascii="Arial" w:hAnsi="Arial" w:cs="Arial"/>
          <w:szCs w:val="24"/>
        </w:rPr>
        <w:t xml:space="preserve">Ausschuss nimmt den vorliegenden Sachverhalt </w:t>
      </w:r>
      <w:r w:rsidR="00FD0E82">
        <w:rPr>
          <w:rFonts w:ascii="Arial" w:hAnsi="Arial" w:cs="Arial"/>
          <w:szCs w:val="24"/>
        </w:rPr>
        <w:t xml:space="preserve">zur Kenntnis </w:t>
      </w:r>
      <w:r w:rsidR="004C6D89">
        <w:rPr>
          <w:rFonts w:ascii="Arial" w:hAnsi="Arial" w:cs="Arial"/>
          <w:szCs w:val="24"/>
        </w:rPr>
        <w:t xml:space="preserve">&amp; </w:t>
      </w:r>
      <w:r w:rsidR="00FD0E82">
        <w:rPr>
          <w:rFonts w:ascii="Arial" w:hAnsi="Arial" w:cs="Arial"/>
          <w:szCs w:val="24"/>
        </w:rPr>
        <w:t>beschließt</w:t>
      </w:r>
      <w:r w:rsidR="00C328DE">
        <w:rPr>
          <w:rFonts w:ascii="Arial" w:hAnsi="Arial" w:cs="Arial"/>
          <w:szCs w:val="24"/>
        </w:rPr>
        <w:t>, die Erarbeitung eines Gesamtkonzeptes in einer Arbeitsgruppe aus den nachfolgenden Mitgliedern:</w:t>
      </w:r>
    </w:p>
    <w:p w:rsidR="00C328DE" w:rsidRDefault="00C328DE" w:rsidP="000E2408">
      <w:pPr>
        <w:pStyle w:val="KeinLeerraum"/>
        <w:jc w:val="both"/>
        <w:rPr>
          <w:rFonts w:ascii="Arial" w:hAnsi="Arial" w:cs="Arial"/>
          <w:szCs w:val="24"/>
        </w:rPr>
      </w:pPr>
    </w:p>
    <w:p w:rsidR="00C328DE" w:rsidRDefault="00C328DE" w:rsidP="00C328DE">
      <w:pPr>
        <w:pStyle w:val="KeinLeerraum"/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3 Mitglieder </w:t>
      </w:r>
      <w:r w:rsidRPr="00C328DE">
        <w:rPr>
          <w:rFonts w:ascii="Arial" w:hAnsi="Arial" w:cs="Arial"/>
          <w:szCs w:val="24"/>
        </w:rPr>
        <w:t>Ausschuss Soziale</w:t>
      </w:r>
      <w:r>
        <w:rPr>
          <w:rFonts w:ascii="Arial" w:hAnsi="Arial" w:cs="Arial"/>
          <w:szCs w:val="24"/>
        </w:rPr>
        <w:t>s, Jugend, Senioren und Kultur</w:t>
      </w:r>
    </w:p>
    <w:p w:rsidR="00BB62B6" w:rsidRDefault="00C328DE" w:rsidP="00C328DE">
      <w:pPr>
        <w:pStyle w:val="KeinLeerraum"/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 w:rsidRPr="00BB62B6">
        <w:rPr>
          <w:rFonts w:ascii="Arial" w:hAnsi="Arial" w:cs="Arial"/>
          <w:szCs w:val="24"/>
        </w:rPr>
        <w:t>2 Vertreter Kinder- und Jugendbeirat</w:t>
      </w:r>
      <w:r w:rsidR="00BB62B6">
        <w:rPr>
          <w:rFonts w:ascii="Arial" w:hAnsi="Arial" w:cs="Arial"/>
          <w:szCs w:val="24"/>
        </w:rPr>
        <w:t xml:space="preserve"> </w:t>
      </w:r>
    </w:p>
    <w:p w:rsidR="00C328DE" w:rsidRPr="00BB62B6" w:rsidRDefault="00C328DE" w:rsidP="00C328DE">
      <w:pPr>
        <w:pStyle w:val="KeinLeerraum"/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 w:rsidRPr="00BB62B6">
        <w:rPr>
          <w:rFonts w:ascii="Arial" w:hAnsi="Arial" w:cs="Arial"/>
          <w:szCs w:val="24"/>
        </w:rPr>
        <w:t>2 Elternteile aus dem Gemeindegebiet</w:t>
      </w:r>
      <w:r w:rsidR="00BB62B6" w:rsidRPr="00BB62B6">
        <w:rPr>
          <w:rFonts w:ascii="Arial" w:hAnsi="Arial" w:cs="Arial"/>
          <w:szCs w:val="24"/>
        </w:rPr>
        <w:t xml:space="preserve"> </w:t>
      </w:r>
      <w:r w:rsidRPr="00BB62B6">
        <w:rPr>
          <w:rFonts w:ascii="Arial" w:hAnsi="Arial" w:cs="Arial"/>
          <w:szCs w:val="24"/>
        </w:rPr>
        <w:t xml:space="preserve"> </w:t>
      </w:r>
    </w:p>
    <w:p w:rsidR="00C328DE" w:rsidRDefault="00C328DE" w:rsidP="00C328DE">
      <w:pPr>
        <w:pStyle w:val="KeinLeerraum"/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 Vertreter des Familienzentrums</w:t>
      </w:r>
      <w:r w:rsidR="00BB62B6">
        <w:rPr>
          <w:rFonts w:ascii="Arial" w:hAnsi="Arial" w:cs="Arial"/>
          <w:szCs w:val="24"/>
        </w:rPr>
        <w:t xml:space="preserve"> </w:t>
      </w:r>
    </w:p>
    <w:p w:rsidR="00C328DE" w:rsidRDefault="00C328DE" w:rsidP="000E2408">
      <w:pPr>
        <w:pStyle w:val="KeinLeerraum"/>
        <w:jc w:val="both"/>
        <w:rPr>
          <w:rFonts w:ascii="Arial" w:hAnsi="Arial" w:cs="Arial"/>
          <w:szCs w:val="24"/>
        </w:rPr>
      </w:pPr>
    </w:p>
    <w:p w:rsidR="000E2408" w:rsidRPr="00F04647" w:rsidRDefault="00AF7D80" w:rsidP="000E2408">
      <w:pPr>
        <w:pStyle w:val="KeinLeerraum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F04647">
        <w:rPr>
          <w:rFonts w:ascii="Arial" w:hAnsi="Arial" w:cs="Arial"/>
          <w:sz w:val="24"/>
          <w:szCs w:val="24"/>
        </w:rPr>
        <w:t>Abstimmu</w:t>
      </w:r>
      <w:r w:rsidRPr="00F04647">
        <w:rPr>
          <w:rFonts w:ascii="Arial" w:hAnsi="Arial" w:cs="Arial"/>
          <w:sz w:val="24"/>
          <w:szCs w:val="24"/>
          <w:lang w:val="en-US"/>
        </w:rPr>
        <w:t>ngsergebnis</w:t>
      </w:r>
      <w:proofErr w:type="spellEnd"/>
      <w:r w:rsidRPr="00F04647">
        <w:rPr>
          <w:rFonts w:ascii="Arial" w:hAnsi="Arial" w:cs="Arial"/>
          <w:sz w:val="24"/>
          <w:szCs w:val="24"/>
          <w:lang w:val="en-US"/>
        </w:rPr>
        <w:t>:</w:t>
      </w:r>
    </w:p>
    <w:tbl>
      <w:tblPr>
        <w:tblStyle w:val="Tabellenraster"/>
        <w:tblpPr w:leftFromText="141" w:rightFromText="141" w:vertAnchor="text" w:horzAnchor="margin" w:tblpY="76"/>
        <w:tblW w:w="0" w:type="auto"/>
        <w:tblLook w:val="04A0" w:firstRow="1" w:lastRow="0" w:firstColumn="1" w:lastColumn="0" w:noHBand="0" w:noVBand="1"/>
      </w:tblPr>
      <w:tblGrid>
        <w:gridCol w:w="2905"/>
        <w:gridCol w:w="2899"/>
        <w:gridCol w:w="3484"/>
      </w:tblGrid>
      <w:tr w:rsidR="00AF7D80" w:rsidRPr="00F04647" w:rsidTr="00AF7D80">
        <w:trPr>
          <w:trHeight w:val="1408"/>
        </w:trPr>
        <w:tc>
          <w:tcPr>
            <w:tcW w:w="2905" w:type="dxa"/>
          </w:tcPr>
          <w:p w:rsidR="00AF7D80" w:rsidRPr="00F04647" w:rsidRDefault="00AF7D80" w:rsidP="00AF7D80">
            <w:pPr>
              <w:pStyle w:val="KeinLeerraum"/>
              <w:rPr>
                <w:rFonts w:ascii="Arial" w:hAnsi="Arial" w:cs="Arial"/>
                <w:b/>
                <w:szCs w:val="56"/>
                <w:u w:val="single"/>
                <w:lang w:val="en-US"/>
              </w:rPr>
            </w:pPr>
            <w:r w:rsidRPr="00F04647">
              <w:rPr>
                <w:rFonts w:ascii="Arial" w:hAnsi="Arial" w:cs="Arial"/>
                <w:b/>
                <w:szCs w:val="56"/>
                <w:u w:val="single"/>
                <w:lang w:val="en-US"/>
              </w:rPr>
              <w:t>Ja-</w:t>
            </w:r>
            <w:proofErr w:type="spellStart"/>
            <w:r w:rsidRPr="00F04647">
              <w:rPr>
                <w:rFonts w:ascii="Arial" w:hAnsi="Arial" w:cs="Arial"/>
                <w:b/>
                <w:szCs w:val="56"/>
                <w:u w:val="single"/>
                <w:lang w:val="en-US"/>
              </w:rPr>
              <w:t>Stimmen</w:t>
            </w:r>
            <w:proofErr w:type="spellEnd"/>
            <w:r w:rsidRPr="00F04647">
              <w:rPr>
                <w:rFonts w:ascii="Arial" w:hAnsi="Arial" w:cs="Arial"/>
                <w:b/>
                <w:szCs w:val="56"/>
                <w:u w:val="single"/>
                <w:lang w:val="en-US"/>
              </w:rPr>
              <w:t xml:space="preserve"> </w:t>
            </w:r>
          </w:p>
        </w:tc>
        <w:tc>
          <w:tcPr>
            <w:tcW w:w="2899" w:type="dxa"/>
          </w:tcPr>
          <w:p w:rsidR="00AF7D80" w:rsidRPr="00F04647" w:rsidRDefault="00AF7D80" w:rsidP="00AF7D80">
            <w:pPr>
              <w:pStyle w:val="KeinLeerraum"/>
              <w:jc w:val="center"/>
              <w:rPr>
                <w:rFonts w:ascii="Arial" w:hAnsi="Arial" w:cs="Arial"/>
                <w:b/>
                <w:szCs w:val="56"/>
                <w:u w:val="single"/>
                <w:lang w:val="en-US"/>
              </w:rPr>
            </w:pPr>
            <w:r w:rsidRPr="00F04647">
              <w:rPr>
                <w:rFonts w:ascii="Arial" w:hAnsi="Arial" w:cs="Arial"/>
                <w:b/>
                <w:szCs w:val="56"/>
                <w:u w:val="single"/>
                <w:lang w:val="en-US"/>
              </w:rPr>
              <w:t>Nein-</w:t>
            </w:r>
            <w:proofErr w:type="spellStart"/>
            <w:r w:rsidRPr="00F04647">
              <w:rPr>
                <w:rFonts w:ascii="Arial" w:hAnsi="Arial" w:cs="Arial"/>
                <w:b/>
                <w:szCs w:val="56"/>
                <w:u w:val="single"/>
                <w:lang w:val="en-US"/>
              </w:rPr>
              <w:t>Stimmen</w:t>
            </w:r>
            <w:proofErr w:type="spellEnd"/>
          </w:p>
        </w:tc>
        <w:tc>
          <w:tcPr>
            <w:tcW w:w="3484" w:type="dxa"/>
          </w:tcPr>
          <w:p w:rsidR="00AF7D80" w:rsidRPr="00F04647" w:rsidRDefault="00AF7D80" w:rsidP="00AF7D80">
            <w:pPr>
              <w:pStyle w:val="KeinLeerraum"/>
              <w:jc w:val="center"/>
              <w:rPr>
                <w:rFonts w:ascii="Arial" w:hAnsi="Arial" w:cs="Arial"/>
                <w:b/>
                <w:sz w:val="56"/>
                <w:szCs w:val="56"/>
                <w:u w:val="single"/>
                <w:lang w:val="en-US"/>
              </w:rPr>
            </w:pPr>
            <w:proofErr w:type="spellStart"/>
            <w:r w:rsidRPr="00F04647">
              <w:rPr>
                <w:rFonts w:ascii="Arial" w:hAnsi="Arial" w:cs="Arial"/>
                <w:b/>
                <w:szCs w:val="56"/>
                <w:u w:val="single"/>
                <w:lang w:val="en-US"/>
              </w:rPr>
              <w:t>Enthaltungen</w:t>
            </w:r>
            <w:proofErr w:type="spellEnd"/>
          </w:p>
        </w:tc>
      </w:tr>
    </w:tbl>
    <w:p w:rsidR="000E2408" w:rsidRDefault="000E2408" w:rsidP="000E2408">
      <w:pPr>
        <w:pStyle w:val="KeinLeerraum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0E2408" w:rsidRDefault="000E2408" w:rsidP="000E2408">
      <w:pPr>
        <w:pStyle w:val="KeinLeerraum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0E2408" w:rsidRPr="000E2408" w:rsidRDefault="000E2408" w:rsidP="000E2408">
      <w:pPr>
        <w:pStyle w:val="KeinLeerraum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sectPr w:rsidR="000E2408" w:rsidRPr="000E240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76E4F"/>
    <w:multiLevelType w:val="hybridMultilevel"/>
    <w:tmpl w:val="A4B2E4CE"/>
    <w:lvl w:ilvl="0" w:tplc="B74A216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AE5B88"/>
    <w:multiLevelType w:val="hybridMultilevel"/>
    <w:tmpl w:val="59DCAD5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408"/>
    <w:rsid w:val="00031227"/>
    <w:rsid w:val="00054676"/>
    <w:rsid w:val="000E2408"/>
    <w:rsid w:val="000E7776"/>
    <w:rsid w:val="00286A97"/>
    <w:rsid w:val="00461844"/>
    <w:rsid w:val="004C6D89"/>
    <w:rsid w:val="00503CF1"/>
    <w:rsid w:val="00510CEC"/>
    <w:rsid w:val="00614383"/>
    <w:rsid w:val="006F00A9"/>
    <w:rsid w:val="00727699"/>
    <w:rsid w:val="00786360"/>
    <w:rsid w:val="00AF7D80"/>
    <w:rsid w:val="00B206CA"/>
    <w:rsid w:val="00B70A19"/>
    <w:rsid w:val="00BB62B6"/>
    <w:rsid w:val="00C24B3F"/>
    <w:rsid w:val="00C328DE"/>
    <w:rsid w:val="00CF53CE"/>
    <w:rsid w:val="00DB1E0A"/>
    <w:rsid w:val="00E15684"/>
    <w:rsid w:val="00ED42BE"/>
    <w:rsid w:val="00EF09FC"/>
    <w:rsid w:val="00F04647"/>
    <w:rsid w:val="00F93EE6"/>
    <w:rsid w:val="00FD0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C6D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0E2408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F7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C6D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0E2408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F7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0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1373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Holger Krause</dc:creator>
  <cp:lastModifiedBy>Holger Krause</cp:lastModifiedBy>
  <cp:revision>2</cp:revision>
  <dcterms:created xsi:type="dcterms:W3CDTF">2020-08-31T07:08:00Z</dcterms:created>
  <dcterms:modified xsi:type="dcterms:W3CDTF">2020-08-31T07:08:00Z</dcterms:modified>
</cp:coreProperties>
</file>