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A3804" w14:textId="77777777" w:rsidR="00503CF1" w:rsidRPr="004924E5" w:rsidRDefault="000E2408" w:rsidP="000E2408">
      <w:pPr>
        <w:pStyle w:val="KeinLeerraum"/>
        <w:jc w:val="center"/>
        <w:rPr>
          <w:rFonts w:ascii="Times New Roman" w:hAnsi="Times New Roman" w:cs="Times New Roman"/>
          <w:b/>
          <w:sz w:val="10"/>
          <w:szCs w:val="24"/>
          <w:lang w:val="en-US"/>
        </w:rPr>
      </w:pPr>
      <w:bookmarkStart w:id="0" w:name="_GoBack"/>
      <w:bookmarkEnd w:id="0"/>
      <w:r w:rsidRPr="004924E5">
        <w:rPr>
          <w:rFonts w:ascii="Times New Roman" w:hAnsi="Times New Roman" w:cs="Times New Roman"/>
          <w:b/>
          <w:sz w:val="28"/>
          <w:szCs w:val="56"/>
          <w:lang w:val="en-US"/>
        </w:rPr>
        <w:t xml:space="preserve">B e s c h l u s </w:t>
      </w:r>
      <w:proofErr w:type="spellStart"/>
      <w:r w:rsidRPr="004924E5">
        <w:rPr>
          <w:rFonts w:ascii="Times New Roman" w:hAnsi="Times New Roman" w:cs="Times New Roman"/>
          <w:b/>
          <w:sz w:val="28"/>
          <w:szCs w:val="56"/>
          <w:lang w:val="en-US"/>
        </w:rPr>
        <w:t>s</w:t>
      </w:r>
      <w:proofErr w:type="spellEnd"/>
      <w:r w:rsidRPr="004924E5">
        <w:rPr>
          <w:rFonts w:ascii="Times New Roman" w:hAnsi="Times New Roman" w:cs="Times New Roman"/>
          <w:b/>
          <w:sz w:val="28"/>
          <w:szCs w:val="56"/>
          <w:lang w:val="en-US"/>
        </w:rPr>
        <w:t xml:space="preserve"> v o r s c h l a g</w:t>
      </w:r>
    </w:p>
    <w:p w14:paraId="6FB9888A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B8142A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Cs w:val="24"/>
          <w:lang w:val="en-US"/>
        </w:rPr>
      </w:pPr>
    </w:p>
    <w:p w14:paraId="1FEA6235" w14:textId="073DD026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4924E5">
        <w:rPr>
          <w:rFonts w:ascii="Times New Roman" w:hAnsi="Times New Roman" w:cs="Times New Roman"/>
          <w:sz w:val="24"/>
          <w:szCs w:val="24"/>
        </w:rPr>
        <w:t>Sitzung:</w:t>
      </w:r>
      <w:r w:rsidR="00AF7D80" w:rsidRPr="004924E5">
        <w:rPr>
          <w:rFonts w:ascii="Times New Roman" w:hAnsi="Times New Roman" w:cs="Times New Roman"/>
          <w:sz w:val="24"/>
          <w:szCs w:val="24"/>
        </w:rPr>
        <w:t xml:space="preserve"> </w:t>
      </w:r>
      <w:r w:rsidR="004C6D89" w:rsidRPr="004924E5">
        <w:rPr>
          <w:rFonts w:ascii="Times New Roman" w:hAnsi="Times New Roman" w:cs="Times New Roman"/>
          <w:b/>
          <w:sz w:val="24"/>
          <w:szCs w:val="24"/>
        </w:rPr>
        <w:t xml:space="preserve">Ausschuss 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für Wirtschaft und Finanzen</w:t>
      </w:r>
      <w:r w:rsidR="00B206CA" w:rsidRPr="004924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C641A6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39D17890" w14:textId="1F6B6B4F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4E5">
        <w:rPr>
          <w:rFonts w:ascii="Times New Roman" w:hAnsi="Times New Roman" w:cs="Times New Roman"/>
          <w:sz w:val="24"/>
          <w:szCs w:val="24"/>
        </w:rPr>
        <w:t>Datum der Sitzung:</w:t>
      </w:r>
      <w:r w:rsidR="00AF7D80" w:rsidRPr="00492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224">
        <w:rPr>
          <w:rFonts w:ascii="Times New Roman" w:hAnsi="Times New Roman" w:cs="Times New Roman"/>
          <w:b/>
          <w:sz w:val="24"/>
          <w:szCs w:val="24"/>
        </w:rPr>
        <w:t>26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.</w:t>
      </w:r>
      <w:r w:rsidR="00D52224">
        <w:rPr>
          <w:rFonts w:ascii="Times New Roman" w:hAnsi="Times New Roman" w:cs="Times New Roman"/>
          <w:b/>
          <w:sz w:val="24"/>
          <w:szCs w:val="24"/>
        </w:rPr>
        <w:t>10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.2020</w:t>
      </w:r>
    </w:p>
    <w:p w14:paraId="24D2A508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4011FBA6" w14:textId="7A33DCD1" w:rsidR="004C6D89" w:rsidRDefault="000E2408" w:rsidP="004C6D89">
      <w:pPr>
        <w:jc w:val="both"/>
        <w:rPr>
          <w:b/>
          <w:sz w:val="24"/>
          <w:szCs w:val="24"/>
          <w:u w:val="single"/>
        </w:rPr>
      </w:pPr>
      <w:r w:rsidRPr="004924E5">
        <w:rPr>
          <w:b/>
          <w:sz w:val="24"/>
          <w:szCs w:val="24"/>
          <w:u w:val="single"/>
        </w:rPr>
        <w:t>Tagesordnungspunkt:</w:t>
      </w:r>
      <w:r w:rsidR="00B206CA" w:rsidRPr="004924E5">
        <w:rPr>
          <w:b/>
          <w:sz w:val="24"/>
          <w:szCs w:val="24"/>
          <w:u w:val="single"/>
        </w:rPr>
        <w:t xml:space="preserve"> TOP </w:t>
      </w:r>
      <w:r w:rsidR="00AF7D80" w:rsidRPr="004924E5">
        <w:rPr>
          <w:b/>
          <w:sz w:val="24"/>
          <w:szCs w:val="24"/>
          <w:u w:val="single"/>
        </w:rPr>
        <w:t xml:space="preserve"> </w:t>
      </w:r>
      <w:r w:rsidR="005D5FE9">
        <w:rPr>
          <w:b/>
          <w:sz w:val="24"/>
          <w:szCs w:val="24"/>
          <w:u w:val="single"/>
        </w:rPr>
        <w:t>7</w:t>
      </w:r>
      <w:r w:rsidR="00C24B3F" w:rsidRPr="004924E5">
        <w:rPr>
          <w:b/>
          <w:sz w:val="24"/>
          <w:szCs w:val="24"/>
          <w:u w:val="single"/>
        </w:rPr>
        <w:t xml:space="preserve"> </w:t>
      </w:r>
    </w:p>
    <w:p w14:paraId="20802F65" w14:textId="77777777" w:rsidR="004924E5" w:rsidRPr="004924E5" w:rsidRDefault="004924E5" w:rsidP="004C6D89">
      <w:pPr>
        <w:jc w:val="both"/>
        <w:rPr>
          <w:b/>
          <w:sz w:val="24"/>
          <w:szCs w:val="24"/>
          <w:u w:val="single"/>
        </w:rPr>
      </w:pPr>
    </w:p>
    <w:p w14:paraId="0CEFDDAF" w14:textId="6E13CE63" w:rsidR="00F93EE6" w:rsidRPr="004924E5" w:rsidRDefault="00031227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4E5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Beratung und Beschlussempfehlung </w:t>
      </w:r>
      <w:r w:rsidR="004924E5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zur </w:t>
      </w:r>
      <w:r w:rsidR="005D5FE9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Anschaffung eines Heckmähwerkes für den Bauhof</w:t>
      </w:r>
    </w:p>
    <w:p w14:paraId="691835E6" w14:textId="77777777" w:rsidR="00F93EE6" w:rsidRPr="004924E5" w:rsidRDefault="00F93EE6" w:rsidP="000E2408">
      <w:pPr>
        <w:pStyle w:val="KeinLeerraum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EBEBEB"/>
        </w:rPr>
      </w:pPr>
    </w:p>
    <w:p w14:paraId="60D8A2A7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4E5">
        <w:rPr>
          <w:rFonts w:ascii="Times New Roman" w:hAnsi="Times New Roman" w:cs="Times New Roman"/>
          <w:b/>
          <w:sz w:val="24"/>
          <w:szCs w:val="24"/>
          <w:u w:val="single"/>
        </w:rPr>
        <w:t>Sachverhalt:</w:t>
      </w:r>
    </w:p>
    <w:p w14:paraId="340A2822" w14:textId="6653EE83" w:rsidR="00F93EE6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Das Mähen der Kanten und Grünflächen durch den Bauhof hat sich durch die Vergrößerung des Ortes um die beiden Ortsteile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Dollrottfeld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erheblich erweitert. Auch die Pflege der Bäche und weiteren Liegenschaften bindet erhebliche personelle Ressourcen, da teilweise Bereiche durch das Personal per Hand gemäht werden müssen.</w:t>
      </w:r>
    </w:p>
    <w:p w14:paraId="60B6F7F9" w14:textId="77777777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3CF1F660" w14:textId="243531DC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 eine zeitliche und körperliche Entlastung für das Personal zu erreichen ist die Anschaffung eines Mähwerkes vorgesehen. </w:t>
      </w:r>
    </w:p>
    <w:p w14:paraId="27C67FAB" w14:textId="77777777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051C8630" w14:textId="13DEC2D6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Nach verschiedenen Vergleichen (Front- und Heckmähwerk) ist die Wahl auf ein</w:t>
      </w:r>
      <w:r w:rsidR="00FB12E6">
        <w:rPr>
          <w:rFonts w:ascii="Times New Roman" w:hAnsi="Times New Roman" w:cs="Times New Roman"/>
          <w:sz w:val="24"/>
          <w:szCs w:val="24"/>
        </w:rPr>
        <w:t xml:space="preserve"> variables </w:t>
      </w:r>
      <w:r>
        <w:rPr>
          <w:rFonts w:ascii="Times New Roman" w:hAnsi="Times New Roman" w:cs="Times New Roman"/>
          <w:sz w:val="24"/>
          <w:szCs w:val="24"/>
        </w:rPr>
        <w:t>individuell einstellbares Heckmähwerk gefallen. Hierzu wird in der Sitzung noch ein Vorführvideo gezeigt</w:t>
      </w:r>
    </w:p>
    <w:p w14:paraId="0CF55F22" w14:textId="77777777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4B7896B4" w14:textId="7C1668FC" w:rsidR="005D5FE9" w:rsidRDefault="005D5FE9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Investition liegt bei rund 32.500 € brutto. Die Mittel sind im Haushalt bereits unter den Investitionskosten Bauhof berücksichtigt und eingeplant.</w:t>
      </w:r>
    </w:p>
    <w:p w14:paraId="3B02A256" w14:textId="77777777" w:rsidR="00D52224" w:rsidRDefault="00D52224" w:rsidP="00D52224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667B3A80" w14:textId="77777777" w:rsidR="004924E5" w:rsidRPr="004924E5" w:rsidRDefault="004924E5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3FF8E3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4E5">
        <w:rPr>
          <w:rFonts w:ascii="Times New Roman" w:hAnsi="Times New Roman" w:cs="Times New Roman"/>
          <w:b/>
          <w:sz w:val="24"/>
          <w:szCs w:val="24"/>
          <w:u w:val="single"/>
        </w:rPr>
        <w:t>Beschlussvorschlag:</w:t>
      </w:r>
    </w:p>
    <w:p w14:paraId="1A3B8CB9" w14:textId="6BDF318F" w:rsidR="00DB60F3" w:rsidRPr="004924E5" w:rsidRDefault="00270B0D" w:rsidP="00D52224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Durch den Ausschuss für Wirtschaft und Finanzen wird der Sachverhalt zur Kenntnis genommen und die </w:t>
      </w:r>
      <w:r w:rsidR="005D5FE9">
        <w:rPr>
          <w:rFonts w:ascii="Times New Roman" w:hAnsi="Times New Roman" w:cs="Times New Roman"/>
          <w:sz w:val="24"/>
          <w:szCs w:val="24"/>
        </w:rPr>
        <w:t>Anschaffung</w:t>
      </w:r>
      <w:r w:rsidR="00D52224">
        <w:rPr>
          <w:rFonts w:ascii="Times New Roman" w:hAnsi="Times New Roman" w:cs="Times New Roman"/>
          <w:sz w:val="24"/>
          <w:szCs w:val="24"/>
        </w:rPr>
        <w:t xml:space="preserve"> de</w:t>
      </w:r>
      <w:r w:rsidR="005D5FE9">
        <w:rPr>
          <w:rFonts w:ascii="Times New Roman" w:hAnsi="Times New Roman" w:cs="Times New Roman"/>
          <w:sz w:val="24"/>
          <w:szCs w:val="24"/>
        </w:rPr>
        <w:t>s</w:t>
      </w:r>
      <w:r w:rsidR="00D52224">
        <w:rPr>
          <w:rFonts w:ascii="Times New Roman" w:hAnsi="Times New Roman" w:cs="Times New Roman"/>
          <w:sz w:val="24"/>
          <w:szCs w:val="24"/>
        </w:rPr>
        <w:t xml:space="preserve"> </w:t>
      </w:r>
      <w:r w:rsidR="005D5FE9">
        <w:rPr>
          <w:rFonts w:ascii="Times New Roman" w:hAnsi="Times New Roman" w:cs="Times New Roman"/>
          <w:sz w:val="24"/>
          <w:szCs w:val="24"/>
        </w:rPr>
        <w:t>Heckmähwerkes</w:t>
      </w:r>
      <w:r w:rsidR="00D52224">
        <w:rPr>
          <w:rFonts w:ascii="Times New Roman" w:hAnsi="Times New Roman" w:cs="Times New Roman"/>
          <w:sz w:val="24"/>
          <w:szCs w:val="24"/>
        </w:rPr>
        <w:t xml:space="preserve"> empfohlen.</w:t>
      </w:r>
    </w:p>
    <w:p w14:paraId="4AB0C911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1E79FF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3B3042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8B7414D" w14:textId="77777777" w:rsidR="000E2408" w:rsidRPr="004924E5" w:rsidRDefault="00AF7D80" w:rsidP="009B6AC4">
      <w:pPr>
        <w:pStyle w:val="KeinLeerraum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924E5">
        <w:rPr>
          <w:rFonts w:ascii="Times New Roman" w:hAnsi="Times New Roman" w:cs="Times New Roman"/>
          <w:sz w:val="24"/>
          <w:szCs w:val="24"/>
        </w:rPr>
        <w:t>Abstimmu</w:t>
      </w:r>
      <w:r w:rsidRPr="004924E5">
        <w:rPr>
          <w:rFonts w:ascii="Times New Roman" w:hAnsi="Times New Roman" w:cs="Times New Roman"/>
          <w:sz w:val="24"/>
          <w:szCs w:val="24"/>
          <w:lang w:val="en-US"/>
        </w:rPr>
        <w:t>ngsergebnis</w:t>
      </w:r>
      <w:proofErr w:type="spellEnd"/>
      <w:r w:rsidRPr="004924E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4924E5" w14:paraId="674D6922" w14:textId="77777777" w:rsidTr="00AF7D80">
        <w:trPr>
          <w:trHeight w:val="1408"/>
        </w:trPr>
        <w:tc>
          <w:tcPr>
            <w:tcW w:w="2905" w:type="dxa"/>
          </w:tcPr>
          <w:p w14:paraId="7950DAF8" w14:textId="77777777" w:rsidR="00AF7D80" w:rsidRPr="004924E5" w:rsidRDefault="00AF7D80" w:rsidP="00AF7D80">
            <w:pPr>
              <w:pStyle w:val="KeinLeerraum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Ja-</w:t>
            </w:r>
            <w:proofErr w:type="spellStart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Stimmen</w:t>
            </w:r>
            <w:proofErr w:type="spellEnd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  <w:tc>
          <w:tcPr>
            <w:tcW w:w="2899" w:type="dxa"/>
          </w:tcPr>
          <w:p w14:paraId="2DED5E8C" w14:textId="77777777" w:rsidR="00AF7D80" w:rsidRPr="004924E5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Nein</w:t>
            </w:r>
            <w:proofErr w:type="spellEnd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-</w:t>
            </w:r>
            <w:proofErr w:type="spellStart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Stimmen</w:t>
            </w:r>
            <w:proofErr w:type="spellEnd"/>
          </w:p>
        </w:tc>
        <w:tc>
          <w:tcPr>
            <w:tcW w:w="3484" w:type="dxa"/>
          </w:tcPr>
          <w:p w14:paraId="0650DD7B" w14:textId="77777777" w:rsidR="00AF7D80" w:rsidRPr="004924E5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Enthaltungen</w:t>
            </w:r>
            <w:proofErr w:type="spellEnd"/>
          </w:p>
        </w:tc>
      </w:tr>
    </w:tbl>
    <w:p w14:paraId="1FC7390F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38E4CA05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3C26E5ED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4924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640C"/>
    <w:multiLevelType w:val="hybridMultilevel"/>
    <w:tmpl w:val="309A09E8"/>
    <w:lvl w:ilvl="0" w:tplc="B762C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70B0D"/>
    <w:rsid w:val="002F1A31"/>
    <w:rsid w:val="00402982"/>
    <w:rsid w:val="00461844"/>
    <w:rsid w:val="004814AC"/>
    <w:rsid w:val="004924E5"/>
    <w:rsid w:val="004C6D89"/>
    <w:rsid w:val="00503CF1"/>
    <w:rsid w:val="00510CEC"/>
    <w:rsid w:val="005D5FE9"/>
    <w:rsid w:val="00786360"/>
    <w:rsid w:val="00796157"/>
    <w:rsid w:val="00800F9A"/>
    <w:rsid w:val="009B210F"/>
    <w:rsid w:val="009B6AC4"/>
    <w:rsid w:val="00A9423D"/>
    <w:rsid w:val="00AF7D80"/>
    <w:rsid w:val="00B206CA"/>
    <w:rsid w:val="00C24B3F"/>
    <w:rsid w:val="00CF53CE"/>
    <w:rsid w:val="00D52224"/>
    <w:rsid w:val="00DB1E0A"/>
    <w:rsid w:val="00DB60F3"/>
    <w:rsid w:val="00E15684"/>
    <w:rsid w:val="00ED42BE"/>
    <w:rsid w:val="00EF09FC"/>
    <w:rsid w:val="00F04647"/>
    <w:rsid w:val="00F93EE6"/>
    <w:rsid w:val="00FB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F37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24E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2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224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24E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2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22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2020-10-21T07:26:00Z</dcterms:created>
  <dcterms:modified xsi:type="dcterms:W3CDTF">2020-10-21T07:26:00Z</dcterms:modified>
</cp:coreProperties>
</file>