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2BCB" w:rsidRPr="003459E1" w:rsidRDefault="006E3A28">
      <w:pPr>
        <w:contextualSpacing/>
        <w:rPr>
          <w:b/>
        </w:rPr>
      </w:pPr>
      <w:r w:rsidRPr="003459E1">
        <w:rPr>
          <w:b/>
        </w:rPr>
        <w:t>TOP 4</w:t>
      </w:r>
      <w:r w:rsidR="00B42BCB" w:rsidRPr="003459E1">
        <w:rPr>
          <w:b/>
        </w:rPr>
        <w:t xml:space="preserve"> </w:t>
      </w:r>
    </w:p>
    <w:p w:rsidR="006E3A28" w:rsidRPr="003459E1" w:rsidRDefault="00B42BCB">
      <w:pPr>
        <w:contextualSpacing/>
        <w:rPr>
          <w:b/>
        </w:rPr>
      </w:pPr>
      <w:r w:rsidRPr="003459E1">
        <w:rPr>
          <w:b/>
        </w:rPr>
        <w:t>Notwendige Hygienemaßnahmen an den Schulen und Sporthallen aufgrund der Corona Pandemie</w:t>
      </w:r>
    </w:p>
    <w:p w:rsidR="00C62939" w:rsidRPr="003459E1" w:rsidRDefault="006E3A28">
      <w:pPr>
        <w:contextualSpacing/>
        <w:rPr>
          <w:b/>
        </w:rPr>
      </w:pPr>
      <w:r w:rsidRPr="003459E1">
        <w:rPr>
          <w:b/>
        </w:rPr>
        <w:t>Sachstandsbericht:</w:t>
      </w:r>
    </w:p>
    <w:p w:rsidR="006E3A28" w:rsidRDefault="006E3A28">
      <w:pPr>
        <w:contextualSpacing/>
      </w:pPr>
    </w:p>
    <w:p w:rsidR="006E3A28" w:rsidRPr="0054201E" w:rsidRDefault="006E3A28">
      <w:pPr>
        <w:contextualSpacing/>
        <w:rPr>
          <w:b/>
        </w:rPr>
      </w:pPr>
      <w:r w:rsidRPr="0054201E">
        <w:rPr>
          <w:b/>
        </w:rPr>
        <w:t xml:space="preserve">Schulen: </w:t>
      </w:r>
    </w:p>
    <w:p w:rsidR="00177198" w:rsidRDefault="00177198">
      <w:pPr>
        <w:contextualSpacing/>
      </w:pPr>
      <w:r>
        <w:t xml:space="preserve">Laut Landesverordnung über besondere Maßnahmen zur Verhinderung der Ausbreitung des </w:t>
      </w:r>
      <w:proofErr w:type="spellStart"/>
      <w:r>
        <w:t>Coronavirus</w:t>
      </w:r>
      <w:proofErr w:type="spellEnd"/>
      <w:r>
        <w:t xml:space="preserve"> an Schulen besteht zur Zeit die Pflicht zum Tragen einer Mund-Nasenbedeckung für alle Schülerinnen und Schüler. </w:t>
      </w:r>
    </w:p>
    <w:p w:rsidR="00177198" w:rsidRDefault="00177198">
      <w:pPr>
        <w:contextualSpacing/>
      </w:pPr>
      <w:r>
        <w:t xml:space="preserve">Es ist auf ausreichende Lüftung der Klassenräume zu achten. ( Alle 20 min für 3-5 Minuten während des Unterrichts und in jeder Pause, die Fenster sind vollständig zu öffnen) </w:t>
      </w:r>
    </w:p>
    <w:p w:rsidR="00177198" w:rsidRDefault="00177198" w:rsidP="00177198">
      <w:r>
        <w:t xml:space="preserve">Außerdem findet der Unterricht weiterhin ausschließlich in Kohorten statt, so soll gewährleistet werden, dass im Verdachtsfall einer Infektion nur die jeweilige Kohorte in Quarantäne muss. </w:t>
      </w:r>
    </w:p>
    <w:p w:rsidR="0026659C" w:rsidRDefault="0026659C" w:rsidP="00177198">
      <w:r>
        <w:t xml:space="preserve">Grundsätzlich gilt auch, dass Tage der offenen Tür/Schnuppertage, an denen Schüler*innen der Grundschulen in die Schule kommen, derzeit nicht statt finden. </w:t>
      </w:r>
    </w:p>
    <w:p w:rsidR="00177198" w:rsidRDefault="00177198" w:rsidP="00177198"/>
    <w:p w:rsidR="00B42BCB" w:rsidRPr="0054201E" w:rsidRDefault="00D5798C" w:rsidP="00D5798C">
      <w:pPr>
        <w:contextualSpacing/>
        <w:rPr>
          <w:b/>
        </w:rPr>
      </w:pPr>
      <w:r w:rsidRPr="0054201E">
        <w:rPr>
          <w:b/>
        </w:rPr>
        <w:t xml:space="preserve">Sporthallen: </w:t>
      </w:r>
    </w:p>
    <w:p w:rsidR="00D5798C" w:rsidRPr="00D5798C" w:rsidRDefault="00D5798C" w:rsidP="00D5798C">
      <w:r w:rsidRPr="00D5798C">
        <w:rPr>
          <w:bCs/>
        </w:rPr>
        <w:t xml:space="preserve">Der Freizeit – und Amateursportbetrieb (mit Ausnahme des Individualsports allein, zu zweit oder mit dem eigenen Hausstand)  wird auf und in allen öffentlichen und privaten Sportanlagen eingestellt. </w:t>
      </w:r>
    </w:p>
    <w:p w:rsidR="0086633E" w:rsidRDefault="0086633E" w:rsidP="00177198">
      <w:pPr>
        <w:contextualSpacing/>
      </w:pPr>
      <w:r>
        <w:t>Zusätzlich hat es eine Gesprächsrunde mit den Sportvereinen gegeben. Die Sportvereine haben entsprechende Hygienekonzepte vorgelegt. Es wird von Seiten des Amtes Flächendesinfektion beschafft und den Vereinen zur Verfügung gestellt. So können nach jeder Nutzung</w:t>
      </w:r>
      <w:r w:rsidR="009A7AE9">
        <w:t xml:space="preserve"> die Umkleidekabinen </w:t>
      </w:r>
      <w:r>
        <w:t>von den Vereinen</w:t>
      </w:r>
      <w:r w:rsidR="009A7AE9">
        <w:t xml:space="preserve"> selbst</w:t>
      </w:r>
      <w:r>
        <w:t xml:space="preserve"> desinfiziert werden. </w:t>
      </w:r>
    </w:p>
    <w:p w:rsidR="0086633E" w:rsidRDefault="0086633E" w:rsidP="00177198">
      <w:pPr>
        <w:contextualSpacing/>
      </w:pPr>
    </w:p>
    <w:p w:rsidR="0054201E" w:rsidRDefault="0054201E" w:rsidP="00177198">
      <w:pPr>
        <w:contextualSpacing/>
      </w:pPr>
      <w:r>
        <w:t xml:space="preserve">Alle Schulen sind mit Desinfektionsmittelspendern an den Eingängen und in den Klassen ausgestattet. </w:t>
      </w:r>
    </w:p>
    <w:p w:rsidR="0054201E" w:rsidRDefault="0054201E" w:rsidP="00177198">
      <w:pPr>
        <w:contextualSpacing/>
      </w:pPr>
      <w:r>
        <w:t xml:space="preserve">Die Sporthallen wurden ebenfalls im Eingangsbereich mit Desinfektionsmittelspendern ausgestattet. </w:t>
      </w:r>
    </w:p>
    <w:p w:rsidR="003459E1" w:rsidRDefault="003459E1" w:rsidP="00177198">
      <w:pPr>
        <w:contextualSpacing/>
      </w:pPr>
    </w:p>
    <w:p w:rsidR="003459E1" w:rsidRDefault="003459E1" w:rsidP="00177198">
      <w:pPr>
        <w:contextualSpacing/>
      </w:pPr>
      <w:r>
        <w:t>Die Finanzhilfen für das Hygieneprogramm vom Land wurden mit Bewilligung vom 20.10.2020</w:t>
      </w:r>
      <w:r w:rsidR="00D50E90">
        <w:t xml:space="preserve"> für unsere Schulen </w:t>
      </w:r>
      <w:r>
        <w:t xml:space="preserve"> in Höhe von 35510,98€ bewilligt. Die</w:t>
      </w:r>
      <w:r w:rsidR="005D25F9">
        <w:t>se Mittel können für Sachkosten</w:t>
      </w:r>
      <w:r w:rsidR="00D50E90">
        <w:t xml:space="preserve"> und Investitionen verwendet werden. Für die Schulen werden diese Mittel für Sachkosten verwendet wie z.B. Desinfektionsmittel, Spender , Seife,  Schutzscheiben usw. </w:t>
      </w:r>
      <w:r w:rsidR="005D25F9">
        <w:t xml:space="preserve"> </w:t>
      </w:r>
    </w:p>
    <w:p w:rsidR="00C61FEA" w:rsidRDefault="00C61FEA" w:rsidP="00177198">
      <w:pPr>
        <w:contextualSpacing/>
      </w:pPr>
    </w:p>
    <w:p w:rsidR="00C61FEA" w:rsidRDefault="00C61FEA" w:rsidP="00177198">
      <w:pPr>
        <w:contextualSpacing/>
      </w:pPr>
    </w:p>
    <w:p w:rsidR="00C61FEA" w:rsidRDefault="00C61FEA" w:rsidP="00177198">
      <w:pPr>
        <w:contextualSpacing/>
      </w:pPr>
    </w:p>
    <w:p w:rsidR="00C61FEA" w:rsidRDefault="00C61FEA" w:rsidP="00177198">
      <w:pPr>
        <w:contextualSpacing/>
      </w:pPr>
      <w:r>
        <w:t>30.10.2020</w:t>
      </w:r>
    </w:p>
    <w:p w:rsidR="00C61FEA" w:rsidRDefault="00C61FEA" w:rsidP="00177198">
      <w:pPr>
        <w:contextualSpacing/>
      </w:pPr>
      <w:r>
        <w:t>S.Lorenzen</w:t>
      </w:r>
      <w:bookmarkStart w:id="0" w:name="_GoBack"/>
      <w:bookmarkEnd w:id="0"/>
    </w:p>
    <w:sectPr w:rsidR="00C61FE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9725E2"/>
    <w:multiLevelType w:val="hybridMultilevel"/>
    <w:tmpl w:val="BB4A84C6"/>
    <w:lvl w:ilvl="0" w:tplc="D6D893F6">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A28"/>
    <w:rsid w:val="00177198"/>
    <w:rsid w:val="0026659C"/>
    <w:rsid w:val="003459E1"/>
    <w:rsid w:val="0054201E"/>
    <w:rsid w:val="005D25F9"/>
    <w:rsid w:val="00663604"/>
    <w:rsid w:val="006E3A28"/>
    <w:rsid w:val="0086633E"/>
    <w:rsid w:val="009A274C"/>
    <w:rsid w:val="009A7AE9"/>
    <w:rsid w:val="00B42BCB"/>
    <w:rsid w:val="00C61FEA"/>
    <w:rsid w:val="00C62939"/>
    <w:rsid w:val="00D50E90"/>
    <w:rsid w:val="00D5798C"/>
    <w:rsid w:val="00EA2690"/>
    <w:rsid w:val="00FF12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E3A2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E3A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4083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269</Words>
  <Characters>1699</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Stefanie Lorenzen</dc:creator>
  <cp:lastModifiedBy>Stefanie Lorenzen</cp:lastModifiedBy>
  <cp:revision>3</cp:revision>
  <dcterms:created xsi:type="dcterms:W3CDTF">2020-10-30T07:12:00Z</dcterms:created>
  <dcterms:modified xsi:type="dcterms:W3CDTF">2020-10-30T07:13:00Z</dcterms:modified>
</cp:coreProperties>
</file>