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F4E3D7" w14:textId="0DBFB5F7" w:rsidR="00503CF1" w:rsidRPr="00C567BD" w:rsidRDefault="007F052E" w:rsidP="000E2408">
      <w:pPr>
        <w:pStyle w:val="KeinLeerraum"/>
        <w:jc w:val="center"/>
        <w:rPr>
          <w:rFonts w:ascii="Arial" w:hAnsi="Arial" w:cs="Arial"/>
          <w:b/>
          <w:sz w:val="10"/>
          <w:szCs w:val="24"/>
        </w:rPr>
      </w:pPr>
      <w:r>
        <w:rPr>
          <w:rFonts w:ascii="Arial" w:hAnsi="Arial" w:cs="Arial"/>
          <w:b/>
          <w:sz w:val="28"/>
          <w:szCs w:val="56"/>
        </w:rPr>
        <w:t xml:space="preserve">Protokoll </w:t>
      </w:r>
    </w:p>
    <w:p w14:paraId="09530AD7" w14:textId="3E1AE7EA" w:rsidR="000E2408" w:rsidRPr="00C567BD" w:rsidRDefault="001751D3" w:rsidP="00BE656C">
      <w:pPr>
        <w:pStyle w:val="KeinLeerraum"/>
        <w:jc w:val="center"/>
        <w:rPr>
          <w:rFonts w:ascii="Arial" w:hAnsi="Arial" w:cs="Arial"/>
          <w:szCs w:val="24"/>
        </w:rPr>
      </w:pPr>
      <w:r w:rsidRPr="00C567BD">
        <w:rPr>
          <w:rFonts w:ascii="Arial" w:hAnsi="Arial" w:cs="Arial"/>
          <w:sz w:val="24"/>
          <w:szCs w:val="24"/>
        </w:rPr>
        <w:t>zu</w:t>
      </w:r>
      <w:r w:rsidR="007F052E">
        <w:rPr>
          <w:rFonts w:ascii="Arial" w:hAnsi="Arial" w:cs="Arial"/>
          <w:sz w:val="24"/>
          <w:szCs w:val="24"/>
        </w:rPr>
        <w:t>m</w:t>
      </w:r>
    </w:p>
    <w:p w14:paraId="51D38FFA" w14:textId="6EBA9C96" w:rsidR="000E2408" w:rsidRPr="00C567BD" w:rsidRDefault="007F052E" w:rsidP="00BE656C">
      <w:pPr>
        <w:pStyle w:val="KeinLeerraum"/>
        <w:jc w:val="center"/>
        <w:rPr>
          <w:rFonts w:ascii="Arial" w:hAnsi="Arial" w:cs="Arial"/>
          <w:szCs w:val="24"/>
        </w:rPr>
      </w:pPr>
      <w:r>
        <w:rPr>
          <w:rFonts w:ascii="Arial" w:hAnsi="Arial" w:cs="Arial"/>
          <w:b/>
          <w:bCs/>
          <w:szCs w:val="24"/>
        </w:rPr>
        <w:t xml:space="preserve">Arbeitskreis Online </w:t>
      </w:r>
      <w:r w:rsidR="004C6D89" w:rsidRPr="00C567BD">
        <w:rPr>
          <w:rFonts w:ascii="Arial" w:hAnsi="Arial" w:cs="Arial"/>
          <w:b/>
          <w:szCs w:val="24"/>
        </w:rPr>
        <w:t xml:space="preserve">Ausschuss </w:t>
      </w:r>
      <w:r w:rsidR="00262766">
        <w:rPr>
          <w:rFonts w:ascii="Arial" w:hAnsi="Arial" w:cs="Arial"/>
          <w:b/>
          <w:szCs w:val="24"/>
        </w:rPr>
        <w:t>Bau, Planung und Umwelt</w:t>
      </w:r>
    </w:p>
    <w:p w14:paraId="3C475AAA" w14:textId="77777777" w:rsidR="000E2408" w:rsidRPr="00C567BD" w:rsidRDefault="000E2408" w:rsidP="000E2408">
      <w:pPr>
        <w:pStyle w:val="KeinLeerraum"/>
        <w:jc w:val="both"/>
        <w:rPr>
          <w:rFonts w:ascii="Arial" w:hAnsi="Arial" w:cs="Arial"/>
          <w:szCs w:val="24"/>
        </w:rPr>
      </w:pPr>
    </w:p>
    <w:p w14:paraId="186DF45E" w14:textId="38D8EE33" w:rsidR="000E2408" w:rsidRPr="00C567BD" w:rsidRDefault="000E2408" w:rsidP="001751D3">
      <w:pPr>
        <w:pStyle w:val="KeinLeerraum"/>
        <w:jc w:val="center"/>
        <w:rPr>
          <w:rFonts w:ascii="Arial" w:hAnsi="Arial" w:cs="Arial"/>
          <w:b/>
          <w:szCs w:val="24"/>
        </w:rPr>
      </w:pPr>
      <w:r w:rsidRPr="00C567BD">
        <w:rPr>
          <w:rFonts w:ascii="Arial" w:hAnsi="Arial" w:cs="Arial"/>
          <w:szCs w:val="24"/>
        </w:rPr>
        <w:t>Datum der Sitzung:</w:t>
      </w:r>
      <w:r w:rsidR="00AF7D80" w:rsidRPr="00C567BD">
        <w:rPr>
          <w:rFonts w:ascii="Arial" w:hAnsi="Arial" w:cs="Arial"/>
          <w:b/>
          <w:szCs w:val="24"/>
        </w:rPr>
        <w:t xml:space="preserve"> </w:t>
      </w:r>
      <w:r w:rsidR="003E700D">
        <w:rPr>
          <w:rFonts w:ascii="Arial" w:hAnsi="Arial" w:cs="Arial"/>
          <w:b/>
          <w:szCs w:val="24"/>
        </w:rPr>
        <w:t>18.03</w:t>
      </w:r>
      <w:r w:rsidR="00A051E8">
        <w:rPr>
          <w:rFonts w:ascii="Arial" w:hAnsi="Arial" w:cs="Arial"/>
          <w:b/>
          <w:szCs w:val="24"/>
        </w:rPr>
        <w:t>.2021</w:t>
      </w:r>
    </w:p>
    <w:p w14:paraId="4D446E00" w14:textId="77777777" w:rsidR="000E2408" w:rsidRPr="00C567BD" w:rsidRDefault="000E2408" w:rsidP="000E2408">
      <w:pPr>
        <w:pStyle w:val="KeinLeerraum"/>
        <w:jc w:val="both"/>
        <w:rPr>
          <w:rFonts w:ascii="Arial" w:hAnsi="Arial" w:cs="Arial"/>
          <w:szCs w:val="24"/>
        </w:rPr>
      </w:pPr>
    </w:p>
    <w:p w14:paraId="225F961E" w14:textId="77777777" w:rsidR="00C567BD" w:rsidRPr="00C567BD" w:rsidRDefault="00C567BD" w:rsidP="000E2408">
      <w:pPr>
        <w:pStyle w:val="KeinLeerraum"/>
        <w:jc w:val="both"/>
        <w:rPr>
          <w:rFonts w:ascii="Arial" w:hAnsi="Arial" w:cs="Arial"/>
        </w:rPr>
      </w:pPr>
    </w:p>
    <w:p w14:paraId="69C3BCCD" w14:textId="039BF74F" w:rsidR="00C567BD" w:rsidRPr="00DE11F1" w:rsidRDefault="00C567BD" w:rsidP="00C567BD">
      <w:pPr>
        <w:jc w:val="both"/>
        <w:rPr>
          <w:b/>
          <w:bCs/>
          <w:sz w:val="22"/>
          <w:szCs w:val="22"/>
          <w:u w:val="single"/>
        </w:rPr>
      </w:pPr>
      <w:r w:rsidRPr="00DE11F1">
        <w:rPr>
          <w:b/>
          <w:bCs/>
          <w:sz w:val="22"/>
          <w:szCs w:val="22"/>
          <w:u w:val="single"/>
        </w:rPr>
        <w:t>Tagesordnung:</w:t>
      </w:r>
    </w:p>
    <w:p w14:paraId="116B3DD6" w14:textId="77777777" w:rsidR="00DE11F1" w:rsidRPr="00C567BD" w:rsidRDefault="00DE11F1" w:rsidP="00C567BD">
      <w:pPr>
        <w:jc w:val="both"/>
        <w:rPr>
          <w:sz w:val="22"/>
          <w:szCs w:val="22"/>
          <w:u w:val="single"/>
        </w:rPr>
      </w:pPr>
    </w:p>
    <w:p w14:paraId="152F0654" w14:textId="7D1B7BD6" w:rsidR="00C567BD" w:rsidRPr="00C567BD" w:rsidRDefault="00C567BD" w:rsidP="007F052E">
      <w:pPr>
        <w:numPr>
          <w:ilvl w:val="0"/>
          <w:numId w:val="3"/>
        </w:numPr>
        <w:jc w:val="both"/>
        <w:rPr>
          <w:b/>
          <w:bCs/>
          <w:sz w:val="22"/>
          <w:szCs w:val="22"/>
        </w:rPr>
      </w:pPr>
      <w:r w:rsidRPr="00C567BD">
        <w:rPr>
          <w:b/>
          <w:bCs/>
          <w:sz w:val="22"/>
          <w:szCs w:val="22"/>
        </w:rPr>
        <w:t>Eröffnung, Begrüßung, Feststellung der Beschlussfähigkeit, Genehmigung der Tagesordnung</w:t>
      </w:r>
    </w:p>
    <w:p w14:paraId="226AC944" w14:textId="45BA8C05" w:rsidR="00C567BD" w:rsidRPr="00C567BD" w:rsidRDefault="00C567BD" w:rsidP="007F052E">
      <w:pPr>
        <w:ind w:left="360"/>
        <w:jc w:val="both"/>
        <w:rPr>
          <w:sz w:val="22"/>
          <w:szCs w:val="22"/>
        </w:rPr>
      </w:pPr>
      <w:r w:rsidRPr="00C567BD">
        <w:rPr>
          <w:sz w:val="22"/>
          <w:szCs w:val="22"/>
        </w:rPr>
        <w:t xml:space="preserve">Der </w:t>
      </w:r>
      <w:r w:rsidR="007F052E">
        <w:rPr>
          <w:sz w:val="22"/>
          <w:szCs w:val="22"/>
        </w:rPr>
        <w:t xml:space="preserve">Vorsitzende </w:t>
      </w:r>
      <w:r w:rsidR="00262766">
        <w:rPr>
          <w:sz w:val="22"/>
          <w:szCs w:val="22"/>
        </w:rPr>
        <w:t>Arne Cordsen</w:t>
      </w:r>
      <w:r w:rsidR="007F052E">
        <w:rPr>
          <w:sz w:val="22"/>
          <w:szCs w:val="22"/>
        </w:rPr>
        <w:t xml:space="preserve"> eröffnet die digitale Arbeitskreissitzung. Er weist darauf hin, dass formell keine Empfehlungen an die Gemeindevertretung ausgesprochen werden können. Es soll aber durch eine Meinungsabfrage eine Tendenz für die kommende Gemeindevertretersitzung abgefragt werden.</w:t>
      </w:r>
      <w:r w:rsidRPr="00C567BD">
        <w:rPr>
          <w:sz w:val="22"/>
          <w:szCs w:val="22"/>
        </w:rPr>
        <w:t xml:space="preserve"> Tagesordnung wird genehmigt.</w:t>
      </w:r>
    </w:p>
    <w:p w14:paraId="6197057C" w14:textId="77777777" w:rsidR="00C567BD" w:rsidRPr="00C567BD" w:rsidRDefault="00C567BD" w:rsidP="007F052E">
      <w:pPr>
        <w:ind w:left="360"/>
        <w:jc w:val="both"/>
        <w:rPr>
          <w:sz w:val="22"/>
          <w:szCs w:val="22"/>
        </w:rPr>
      </w:pPr>
    </w:p>
    <w:p w14:paraId="3A4806BB" w14:textId="7A185C89" w:rsidR="00262766" w:rsidRDefault="003E700D" w:rsidP="00A051E8">
      <w:pPr>
        <w:pStyle w:val="Listenabsatz"/>
        <w:numPr>
          <w:ilvl w:val="0"/>
          <w:numId w:val="3"/>
        </w:numPr>
        <w:rPr>
          <w:b/>
          <w:bCs/>
          <w:sz w:val="22"/>
          <w:szCs w:val="22"/>
        </w:rPr>
      </w:pPr>
      <w:r>
        <w:rPr>
          <w:b/>
          <w:bCs/>
          <w:sz w:val="22"/>
          <w:szCs w:val="22"/>
        </w:rPr>
        <w:t>Beratung und Empfehlung über den Aufstellungsbeschluss zur Aufstellung eines Bebauungsplanes Nr. 44 für den OT Brebel – Ruruper Straße</w:t>
      </w:r>
    </w:p>
    <w:p w14:paraId="13A2F9F8" w14:textId="4819EB40" w:rsidR="005D7DCD" w:rsidRPr="005D7DCD" w:rsidRDefault="005D7DCD" w:rsidP="005D7DCD">
      <w:pPr>
        <w:pStyle w:val="Listenabsatz"/>
        <w:ind w:left="360"/>
        <w:rPr>
          <w:bCs/>
          <w:sz w:val="22"/>
          <w:szCs w:val="22"/>
        </w:rPr>
      </w:pPr>
      <w:r>
        <w:rPr>
          <w:bCs/>
          <w:sz w:val="22"/>
          <w:szCs w:val="22"/>
        </w:rPr>
        <w:t xml:space="preserve">Es soll auf dem Grundstück der Gärtnerei Schnau ein Wohnhaus mit Büro gebaut werden. Frau Grätsch, als Planerin stellt anhand von Plänen den Geltungsbereich und die Details des künftigen B-Planes dar. Mehrheitlich wir dieses Vorhaben </w:t>
      </w:r>
      <w:r w:rsidR="008449DC">
        <w:rPr>
          <w:bCs/>
          <w:sz w:val="22"/>
          <w:szCs w:val="22"/>
        </w:rPr>
        <w:t>befürwortet.</w:t>
      </w:r>
    </w:p>
    <w:p w14:paraId="7C773833" w14:textId="77777777" w:rsidR="00C567BD" w:rsidRPr="00C567BD" w:rsidRDefault="00C567BD" w:rsidP="007F052E">
      <w:pPr>
        <w:pStyle w:val="Listenabsatz"/>
        <w:autoSpaceDE w:val="0"/>
        <w:autoSpaceDN w:val="0"/>
        <w:adjustRightInd w:val="0"/>
        <w:jc w:val="both"/>
        <w:rPr>
          <w:sz w:val="22"/>
          <w:szCs w:val="22"/>
        </w:rPr>
      </w:pPr>
    </w:p>
    <w:p w14:paraId="1ABA4748" w14:textId="77777777" w:rsidR="00DE11F1" w:rsidRPr="00A02C91" w:rsidRDefault="00DE11F1" w:rsidP="007F052E">
      <w:pPr>
        <w:ind w:left="360"/>
        <w:jc w:val="both"/>
        <w:rPr>
          <w:sz w:val="22"/>
          <w:szCs w:val="22"/>
        </w:rPr>
      </w:pPr>
    </w:p>
    <w:p w14:paraId="34E57F1E" w14:textId="15FD11E4" w:rsidR="00A051E8" w:rsidRPr="00A051E8" w:rsidRDefault="00230943" w:rsidP="00A051E8">
      <w:pPr>
        <w:pStyle w:val="Listenabsatz"/>
        <w:numPr>
          <w:ilvl w:val="0"/>
          <w:numId w:val="3"/>
        </w:numPr>
        <w:jc w:val="both"/>
        <w:rPr>
          <w:sz w:val="22"/>
          <w:szCs w:val="22"/>
        </w:rPr>
      </w:pPr>
      <w:r>
        <w:rPr>
          <w:b/>
          <w:bCs/>
          <w:sz w:val="22"/>
          <w:szCs w:val="22"/>
        </w:rPr>
        <w:t>Beratung und Empfehlung über die 1. Änderung des Bebauungsplanes Nr. 31 „dänische Kirche“</w:t>
      </w:r>
    </w:p>
    <w:p w14:paraId="1CC51D67" w14:textId="07554572" w:rsidR="00262766" w:rsidRDefault="00230943" w:rsidP="00262766">
      <w:pPr>
        <w:ind w:left="360"/>
        <w:jc w:val="both"/>
        <w:rPr>
          <w:b/>
          <w:sz w:val="22"/>
          <w:szCs w:val="22"/>
        </w:rPr>
      </w:pPr>
      <w:r w:rsidRPr="00230943">
        <w:rPr>
          <w:b/>
          <w:sz w:val="22"/>
          <w:szCs w:val="22"/>
        </w:rPr>
        <w:t>sowie die dafür notwendige 62. Änderung des Flächennutzungsplanes</w:t>
      </w:r>
      <w:r>
        <w:rPr>
          <w:b/>
          <w:sz w:val="22"/>
          <w:szCs w:val="22"/>
        </w:rPr>
        <w:t>.</w:t>
      </w:r>
    </w:p>
    <w:p w14:paraId="6D55C821" w14:textId="48052499" w:rsidR="00230943" w:rsidRPr="00230943" w:rsidRDefault="00230943" w:rsidP="00262766">
      <w:pPr>
        <w:ind w:left="360"/>
        <w:jc w:val="both"/>
        <w:rPr>
          <w:sz w:val="22"/>
          <w:szCs w:val="22"/>
        </w:rPr>
      </w:pPr>
      <w:r>
        <w:rPr>
          <w:sz w:val="22"/>
          <w:szCs w:val="22"/>
        </w:rPr>
        <w:t>Der Bürgermeister erläutert anhand eine Planes den Geltungsbereich des künftigen Bebauungsplanes für die Errichtung eines Pastorates der dänischen Kirche in der Schleswiger Straße in zweiter Baureihe. Es wird auf eine von Herrn Wiesner zu formulierende Begründung, bezüglich</w:t>
      </w:r>
      <w:r w:rsidR="009744ED">
        <w:rPr>
          <w:sz w:val="22"/>
          <w:szCs w:val="22"/>
        </w:rPr>
        <w:t xml:space="preserve"> der Nähe</w:t>
      </w:r>
      <w:r>
        <w:rPr>
          <w:sz w:val="22"/>
          <w:szCs w:val="22"/>
        </w:rPr>
        <w:t xml:space="preserve"> des Landhandels in der Raiffeisenstraße, hingewiesen. Ferner wird auf den zu erhaltenden Baumbestand hingewiesen. Mehrheitlich wir</w:t>
      </w:r>
      <w:r w:rsidR="009744ED">
        <w:rPr>
          <w:sz w:val="22"/>
          <w:szCs w:val="22"/>
        </w:rPr>
        <w:t>d</w:t>
      </w:r>
      <w:r>
        <w:rPr>
          <w:sz w:val="22"/>
          <w:szCs w:val="22"/>
        </w:rPr>
        <w:t xml:space="preserve"> dieses Vorhaben befürwortet.</w:t>
      </w:r>
    </w:p>
    <w:p w14:paraId="41E44E54" w14:textId="77777777" w:rsidR="00C567BD" w:rsidRPr="00C567BD" w:rsidRDefault="00C567BD" w:rsidP="007F052E">
      <w:pPr>
        <w:ind w:left="360"/>
        <w:jc w:val="both"/>
        <w:rPr>
          <w:sz w:val="22"/>
          <w:szCs w:val="22"/>
        </w:rPr>
      </w:pPr>
    </w:p>
    <w:p w14:paraId="79E21459" w14:textId="28B989A7" w:rsidR="00A051E8" w:rsidRPr="009744ED" w:rsidRDefault="009744ED" w:rsidP="00A051E8">
      <w:pPr>
        <w:pStyle w:val="Listenabsatz"/>
        <w:numPr>
          <w:ilvl w:val="0"/>
          <w:numId w:val="3"/>
        </w:numPr>
        <w:jc w:val="both"/>
        <w:rPr>
          <w:sz w:val="22"/>
          <w:szCs w:val="22"/>
        </w:rPr>
      </w:pPr>
      <w:r>
        <w:rPr>
          <w:b/>
          <w:bCs/>
          <w:sz w:val="22"/>
          <w:szCs w:val="22"/>
        </w:rPr>
        <w:t>Beratung und Beschlussempfehlung zur Umstellung der Klärteiche auf eine technische Anlage.</w:t>
      </w:r>
    </w:p>
    <w:p w14:paraId="70E2962F" w14:textId="7C457732" w:rsidR="009744ED" w:rsidRDefault="009744ED" w:rsidP="009744ED">
      <w:pPr>
        <w:pStyle w:val="Listenabsatz"/>
        <w:ind w:left="360"/>
        <w:jc w:val="both"/>
        <w:rPr>
          <w:bCs/>
          <w:sz w:val="22"/>
          <w:szCs w:val="22"/>
        </w:rPr>
      </w:pPr>
      <w:r w:rsidRPr="009744ED">
        <w:rPr>
          <w:bCs/>
          <w:sz w:val="22"/>
          <w:szCs w:val="22"/>
        </w:rPr>
        <w:t>Der Bauhofleiter erläutert</w:t>
      </w:r>
      <w:r>
        <w:rPr>
          <w:bCs/>
          <w:sz w:val="22"/>
          <w:szCs w:val="22"/>
        </w:rPr>
        <w:t>, dass als Nachklärung von Kläranlagen in Dollrottfeld am Dollrotthus und in Brebel im Bereich der Ruruper Straße Klärteiche betrieben werden. Klärteiche sind im Hinblick auf die Ablaufwerte und aus Sicherheitsgründen bedenklich.</w:t>
      </w:r>
      <w:r w:rsidR="00692A92">
        <w:rPr>
          <w:bCs/>
          <w:sz w:val="22"/>
          <w:szCs w:val="22"/>
        </w:rPr>
        <w:t xml:space="preserve"> Es wird angestrebt die Kläranlagen mit einer technischen Anlage (Installation einer Belüftereinheit) nachzurüsten. </w:t>
      </w:r>
      <w:r w:rsidR="0042470F">
        <w:rPr>
          <w:bCs/>
          <w:sz w:val="22"/>
          <w:szCs w:val="22"/>
        </w:rPr>
        <w:t>Entsprechende</w:t>
      </w:r>
      <w:r w:rsidR="00692A92">
        <w:rPr>
          <w:bCs/>
          <w:sz w:val="22"/>
          <w:szCs w:val="22"/>
        </w:rPr>
        <w:t xml:space="preserve"> Angebote sollen eingeholt werden. Mehrheitlich wir dieses Vorhaben </w:t>
      </w:r>
      <w:r w:rsidR="0042470F">
        <w:rPr>
          <w:bCs/>
          <w:sz w:val="22"/>
          <w:szCs w:val="22"/>
        </w:rPr>
        <w:t>befürwortet</w:t>
      </w:r>
      <w:r w:rsidR="00692A92">
        <w:rPr>
          <w:bCs/>
          <w:sz w:val="22"/>
          <w:szCs w:val="22"/>
        </w:rPr>
        <w:t>.</w:t>
      </w:r>
    </w:p>
    <w:p w14:paraId="7BDC9120" w14:textId="77777777" w:rsidR="00692A92" w:rsidRPr="009744ED" w:rsidRDefault="00692A92" w:rsidP="009744ED">
      <w:pPr>
        <w:pStyle w:val="Listenabsatz"/>
        <w:ind w:left="360"/>
        <w:jc w:val="both"/>
        <w:rPr>
          <w:sz w:val="22"/>
          <w:szCs w:val="22"/>
        </w:rPr>
      </w:pPr>
    </w:p>
    <w:p w14:paraId="34D6AB02" w14:textId="5E3D0EB6" w:rsidR="00A051E8" w:rsidRPr="00692A92" w:rsidRDefault="00692A92" w:rsidP="00A051E8">
      <w:pPr>
        <w:pStyle w:val="Listenabsatz"/>
        <w:numPr>
          <w:ilvl w:val="0"/>
          <w:numId w:val="3"/>
        </w:numPr>
        <w:jc w:val="both"/>
        <w:rPr>
          <w:sz w:val="22"/>
          <w:szCs w:val="22"/>
        </w:rPr>
      </w:pPr>
      <w:r>
        <w:rPr>
          <w:b/>
          <w:bCs/>
          <w:sz w:val="22"/>
          <w:szCs w:val="22"/>
        </w:rPr>
        <w:t>Sonstige Vorlagen</w:t>
      </w:r>
    </w:p>
    <w:p w14:paraId="676A3BCC" w14:textId="6575FD22" w:rsidR="00692A92" w:rsidRDefault="00692A92" w:rsidP="00692A92">
      <w:pPr>
        <w:pStyle w:val="Listenabsatz"/>
        <w:ind w:left="360"/>
        <w:jc w:val="both"/>
        <w:rPr>
          <w:bCs/>
          <w:sz w:val="22"/>
          <w:szCs w:val="22"/>
        </w:rPr>
      </w:pPr>
      <w:r>
        <w:rPr>
          <w:bCs/>
          <w:sz w:val="22"/>
          <w:szCs w:val="22"/>
        </w:rPr>
        <w:t>Der Bürgermeister informiert über folgende Punkte:</w:t>
      </w:r>
    </w:p>
    <w:p w14:paraId="7A7CF0EB" w14:textId="661B490C" w:rsidR="00692A92" w:rsidRPr="00692A92" w:rsidRDefault="00692A92" w:rsidP="00692A92">
      <w:pPr>
        <w:pStyle w:val="Listenabsatz"/>
        <w:numPr>
          <w:ilvl w:val="0"/>
          <w:numId w:val="6"/>
        </w:numPr>
        <w:jc w:val="both"/>
        <w:rPr>
          <w:sz w:val="22"/>
          <w:szCs w:val="22"/>
        </w:rPr>
      </w:pPr>
      <w:r>
        <w:rPr>
          <w:bCs/>
          <w:sz w:val="22"/>
          <w:szCs w:val="22"/>
        </w:rPr>
        <w:t xml:space="preserve">Grabungen der </w:t>
      </w:r>
      <w:r w:rsidR="0042470F">
        <w:rPr>
          <w:bCs/>
          <w:sz w:val="22"/>
          <w:szCs w:val="22"/>
        </w:rPr>
        <w:t>Archäologen</w:t>
      </w:r>
      <w:r>
        <w:rPr>
          <w:bCs/>
          <w:sz w:val="22"/>
          <w:szCs w:val="22"/>
        </w:rPr>
        <w:t xml:space="preserve"> im Bereich des Gewerbegebietes Brebel West</w:t>
      </w:r>
    </w:p>
    <w:p w14:paraId="4CAABFEA" w14:textId="0CDE5106" w:rsidR="00692A92" w:rsidRPr="00692A92" w:rsidRDefault="00692A92" w:rsidP="00692A92">
      <w:pPr>
        <w:pStyle w:val="Listenabsatz"/>
        <w:numPr>
          <w:ilvl w:val="0"/>
          <w:numId w:val="6"/>
        </w:numPr>
        <w:jc w:val="both"/>
        <w:rPr>
          <w:sz w:val="22"/>
          <w:szCs w:val="22"/>
        </w:rPr>
      </w:pPr>
      <w:r>
        <w:rPr>
          <w:bCs/>
          <w:sz w:val="22"/>
          <w:szCs w:val="22"/>
        </w:rPr>
        <w:t>Erwerb des Bahngeländes westlich des Bahnhofes</w:t>
      </w:r>
    </w:p>
    <w:p w14:paraId="47D71843" w14:textId="0C34E409" w:rsidR="00692A92" w:rsidRPr="00692A92" w:rsidRDefault="00692A92" w:rsidP="00692A92">
      <w:pPr>
        <w:pStyle w:val="Listenabsatz"/>
        <w:numPr>
          <w:ilvl w:val="0"/>
          <w:numId w:val="6"/>
        </w:numPr>
        <w:jc w:val="both"/>
        <w:rPr>
          <w:sz w:val="22"/>
          <w:szCs w:val="22"/>
        </w:rPr>
      </w:pPr>
      <w:r>
        <w:rPr>
          <w:bCs/>
          <w:sz w:val="22"/>
          <w:szCs w:val="22"/>
        </w:rPr>
        <w:t>Anstehende Stellenausschreibungen für den Bauhof (</w:t>
      </w:r>
      <w:r w:rsidR="0042470F">
        <w:rPr>
          <w:bCs/>
          <w:sz w:val="22"/>
          <w:szCs w:val="22"/>
        </w:rPr>
        <w:t>techn. Leiter</w:t>
      </w:r>
      <w:r>
        <w:rPr>
          <w:bCs/>
          <w:sz w:val="22"/>
          <w:szCs w:val="22"/>
        </w:rPr>
        <w:t>/in und Bauzeichner/in)</w:t>
      </w:r>
    </w:p>
    <w:p w14:paraId="327E501B" w14:textId="4C17251F" w:rsidR="00692A92" w:rsidRPr="00692A92" w:rsidRDefault="00692A92" w:rsidP="00692A92">
      <w:pPr>
        <w:pStyle w:val="Listenabsatz"/>
        <w:numPr>
          <w:ilvl w:val="0"/>
          <w:numId w:val="6"/>
        </w:numPr>
        <w:jc w:val="both"/>
        <w:rPr>
          <w:sz w:val="22"/>
          <w:szCs w:val="22"/>
        </w:rPr>
      </w:pPr>
      <w:r>
        <w:rPr>
          <w:bCs/>
          <w:sz w:val="22"/>
          <w:szCs w:val="22"/>
        </w:rPr>
        <w:t>Angestrebten Wohnmobilstellplatz in der Quellenstraße</w:t>
      </w:r>
    </w:p>
    <w:p w14:paraId="2EF80635" w14:textId="6A62A2FE" w:rsidR="00692A92" w:rsidRPr="00692A92" w:rsidRDefault="00692A92" w:rsidP="00692A92">
      <w:pPr>
        <w:pStyle w:val="Listenabsatz"/>
        <w:numPr>
          <w:ilvl w:val="0"/>
          <w:numId w:val="6"/>
        </w:numPr>
        <w:jc w:val="both"/>
        <w:rPr>
          <w:sz w:val="22"/>
          <w:szCs w:val="22"/>
        </w:rPr>
      </w:pPr>
      <w:r>
        <w:rPr>
          <w:bCs/>
          <w:sz w:val="22"/>
          <w:szCs w:val="22"/>
        </w:rPr>
        <w:t>Radwegausbau auf der Kreisbahntrasse</w:t>
      </w:r>
    </w:p>
    <w:p w14:paraId="6513DC63" w14:textId="11002217" w:rsidR="00692A92" w:rsidRPr="0042470F" w:rsidRDefault="0042470F" w:rsidP="00692A92">
      <w:pPr>
        <w:pStyle w:val="Listenabsatz"/>
        <w:numPr>
          <w:ilvl w:val="0"/>
          <w:numId w:val="6"/>
        </w:numPr>
        <w:jc w:val="both"/>
        <w:rPr>
          <w:sz w:val="22"/>
          <w:szCs w:val="22"/>
        </w:rPr>
      </w:pPr>
      <w:r>
        <w:rPr>
          <w:bCs/>
          <w:sz w:val="22"/>
          <w:szCs w:val="22"/>
        </w:rPr>
        <w:t>Sachstand der Baumpflanzaktion</w:t>
      </w:r>
    </w:p>
    <w:p w14:paraId="4D287BEF" w14:textId="305DBF7C" w:rsidR="0042470F" w:rsidRDefault="0042470F" w:rsidP="0042470F">
      <w:pPr>
        <w:ind w:left="360"/>
        <w:jc w:val="both"/>
        <w:rPr>
          <w:sz w:val="22"/>
          <w:szCs w:val="22"/>
        </w:rPr>
      </w:pPr>
      <w:r>
        <w:rPr>
          <w:sz w:val="22"/>
          <w:szCs w:val="22"/>
        </w:rPr>
        <w:t>Ferner wird angeregt, dass die Jägerschaft zu einer der nächsten Sitzungen eingeladen werden soll um ihre Anregungen vorzutragen.</w:t>
      </w:r>
    </w:p>
    <w:p w14:paraId="1787C78C" w14:textId="4EFF14FC" w:rsidR="0042470F" w:rsidRDefault="0042470F" w:rsidP="0042470F">
      <w:pPr>
        <w:ind w:left="360"/>
        <w:jc w:val="both"/>
        <w:rPr>
          <w:sz w:val="22"/>
          <w:szCs w:val="22"/>
        </w:rPr>
      </w:pPr>
    </w:p>
    <w:p w14:paraId="2AD4DA32" w14:textId="77777777" w:rsidR="0042470F" w:rsidRPr="0042470F" w:rsidRDefault="0042470F" w:rsidP="0042470F">
      <w:pPr>
        <w:ind w:left="360"/>
        <w:jc w:val="both"/>
        <w:rPr>
          <w:sz w:val="22"/>
          <w:szCs w:val="22"/>
        </w:rPr>
      </w:pPr>
    </w:p>
    <w:p w14:paraId="4037DCF0" w14:textId="294C2A22" w:rsidR="0042470F" w:rsidRDefault="0042470F" w:rsidP="0042470F">
      <w:pPr>
        <w:ind w:left="360"/>
        <w:jc w:val="both"/>
        <w:rPr>
          <w:sz w:val="22"/>
          <w:szCs w:val="22"/>
        </w:rPr>
      </w:pPr>
      <w:r>
        <w:rPr>
          <w:sz w:val="22"/>
          <w:szCs w:val="22"/>
        </w:rPr>
        <w:t>Der Vorsitzende Arne Cordsen schließt um 20.55 Uhr den digitalen Arbeitskreis.</w:t>
      </w:r>
    </w:p>
    <w:p w14:paraId="3A23A87F" w14:textId="77777777" w:rsidR="0042470F" w:rsidRPr="00C567BD" w:rsidRDefault="0042470F" w:rsidP="0042470F">
      <w:pPr>
        <w:ind w:left="360"/>
        <w:jc w:val="both"/>
        <w:rPr>
          <w:sz w:val="22"/>
          <w:szCs w:val="22"/>
        </w:rPr>
      </w:pPr>
    </w:p>
    <w:p w14:paraId="0503EAA7" w14:textId="77777777" w:rsidR="0042470F" w:rsidRDefault="0042470F" w:rsidP="0042470F">
      <w:pPr>
        <w:jc w:val="both"/>
        <w:rPr>
          <w:sz w:val="22"/>
          <w:szCs w:val="22"/>
        </w:rPr>
      </w:pPr>
    </w:p>
    <w:p w14:paraId="024DCC55" w14:textId="77777777" w:rsidR="0042470F" w:rsidRDefault="0042470F" w:rsidP="0042470F">
      <w:pPr>
        <w:jc w:val="both"/>
        <w:rPr>
          <w:sz w:val="22"/>
          <w:szCs w:val="22"/>
        </w:rPr>
      </w:pPr>
    </w:p>
    <w:p w14:paraId="7DA48D2D" w14:textId="77777777" w:rsidR="0042470F" w:rsidRDefault="0042470F" w:rsidP="0042470F">
      <w:pPr>
        <w:jc w:val="both"/>
        <w:rPr>
          <w:sz w:val="22"/>
          <w:szCs w:val="22"/>
        </w:rPr>
      </w:pPr>
      <w:r>
        <w:rPr>
          <w:sz w:val="22"/>
          <w:szCs w:val="22"/>
        </w:rPr>
        <w:tab/>
        <w:t xml:space="preserve">      gez.</w:t>
      </w:r>
    </w:p>
    <w:p w14:paraId="2CC8EF50" w14:textId="308AEDC0" w:rsidR="0042470F" w:rsidRDefault="0042470F" w:rsidP="0042470F">
      <w:pPr>
        <w:ind w:firstLine="708"/>
        <w:jc w:val="both"/>
        <w:rPr>
          <w:sz w:val="22"/>
          <w:szCs w:val="22"/>
        </w:rPr>
      </w:pPr>
      <w:r>
        <w:rPr>
          <w:sz w:val="22"/>
          <w:szCs w:val="22"/>
        </w:rPr>
        <w:t xml:space="preserve">  Dirk Lorenzen</w:t>
      </w:r>
    </w:p>
    <w:p w14:paraId="73B42349" w14:textId="4D5540AC" w:rsidR="00262766" w:rsidRDefault="0042470F" w:rsidP="0042470F">
      <w:pPr>
        <w:spacing w:after="200" w:line="276" w:lineRule="auto"/>
        <w:rPr>
          <w:sz w:val="22"/>
          <w:szCs w:val="22"/>
        </w:rPr>
      </w:pPr>
      <w:r>
        <w:rPr>
          <w:sz w:val="22"/>
          <w:szCs w:val="22"/>
        </w:rPr>
        <w:tab/>
        <w:t>(Protokollführer)</w:t>
      </w:r>
      <w:bookmarkStart w:id="0" w:name="_GoBack"/>
      <w:bookmarkEnd w:id="0"/>
    </w:p>
    <w:sectPr w:rsidR="00262766" w:rsidSect="00BE656C">
      <w:pgSz w:w="11906" w:h="16838"/>
      <w:pgMar w:top="1417" w:right="1133"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CF5"/>
    <w:multiLevelType w:val="hybridMultilevel"/>
    <w:tmpl w:val="1DC0C398"/>
    <w:lvl w:ilvl="0" w:tplc="651E9A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B123909"/>
    <w:multiLevelType w:val="hybridMultilevel"/>
    <w:tmpl w:val="3578CABE"/>
    <w:lvl w:ilvl="0" w:tplc="06F0975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552640C"/>
    <w:multiLevelType w:val="hybridMultilevel"/>
    <w:tmpl w:val="309A09E8"/>
    <w:lvl w:ilvl="0" w:tplc="B762C850">
      <w:numFmt w:val="bullet"/>
      <w:lvlText w:val="-"/>
      <w:lvlJc w:val="left"/>
      <w:pPr>
        <w:ind w:left="720" w:hanging="360"/>
      </w:pPr>
      <w:rPr>
        <w:rFonts w:ascii="Arial" w:eastAsiaTheme="minorHAnsi"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555C7D59"/>
    <w:multiLevelType w:val="hybridMultilevel"/>
    <w:tmpl w:val="4F086CC6"/>
    <w:lvl w:ilvl="0" w:tplc="1D522C0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58ED3FB5"/>
    <w:multiLevelType w:val="hybridMultilevel"/>
    <w:tmpl w:val="C4A449E4"/>
    <w:lvl w:ilvl="0" w:tplc="2E5AB760">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7DAE5B88"/>
    <w:multiLevelType w:val="hybridMultilevel"/>
    <w:tmpl w:val="59DCAD5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408"/>
    <w:rsid w:val="00031227"/>
    <w:rsid w:val="00054676"/>
    <w:rsid w:val="000E2408"/>
    <w:rsid w:val="000E7776"/>
    <w:rsid w:val="001751D3"/>
    <w:rsid w:val="00230943"/>
    <w:rsid w:val="0025374C"/>
    <w:rsid w:val="00262766"/>
    <w:rsid w:val="0035073A"/>
    <w:rsid w:val="00382CEE"/>
    <w:rsid w:val="003E700D"/>
    <w:rsid w:val="0042470F"/>
    <w:rsid w:val="00461844"/>
    <w:rsid w:val="004C6D89"/>
    <w:rsid w:val="00503CF1"/>
    <w:rsid w:val="00510CEC"/>
    <w:rsid w:val="005D7DCD"/>
    <w:rsid w:val="00647E59"/>
    <w:rsid w:val="00692A92"/>
    <w:rsid w:val="0076095A"/>
    <w:rsid w:val="00786360"/>
    <w:rsid w:val="00796157"/>
    <w:rsid w:val="007F018D"/>
    <w:rsid w:val="007F052E"/>
    <w:rsid w:val="00800F9A"/>
    <w:rsid w:val="008449DC"/>
    <w:rsid w:val="008515EC"/>
    <w:rsid w:val="00870E6F"/>
    <w:rsid w:val="009744ED"/>
    <w:rsid w:val="00997334"/>
    <w:rsid w:val="009B6AC4"/>
    <w:rsid w:val="00A02C91"/>
    <w:rsid w:val="00A051E8"/>
    <w:rsid w:val="00A646E7"/>
    <w:rsid w:val="00AF7D80"/>
    <w:rsid w:val="00B206CA"/>
    <w:rsid w:val="00B83518"/>
    <w:rsid w:val="00BE656C"/>
    <w:rsid w:val="00C24B3F"/>
    <w:rsid w:val="00C567BD"/>
    <w:rsid w:val="00CF53CE"/>
    <w:rsid w:val="00DB1E0A"/>
    <w:rsid w:val="00DE11F1"/>
    <w:rsid w:val="00E15684"/>
    <w:rsid w:val="00E53F21"/>
    <w:rsid w:val="00ED42BE"/>
    <w:rsid w:val="00EF09FC"/>
    <w:rsid w:val="00F04647"/>
    <w:rsid w:val="00F93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3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6D89"/>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E2408"/>
    <w:pPr>
      <w:spacing w:after="0" w:line="240" w:lineRule="auto"/>
    </w:pPr>
  </w:style>
  <w:style w:type="table" w:styleId="Tabellenraster">
    <w:name w:val="Table Grid"/>
    <w:basedOn w:val="NormaleTabelle"/>
    <w:uiPriority w:val="59"/>
    <w:rsid w:val="00AF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567BD"/>
    <w:pPr>
      <w:ind w:left="720"/>
      <w:contextualSpacing/>
    </w:pPr>
  </w:style>
  <w:style w:type="paragraph" w:styleId="Sprechblasentext">
    <w:name w:val="Balloon Text"/>
    <w:basedOn w:val="Standard"/>
    <w:link w:val="SprechblasentextZchn"/>
    <w:uiPriority w:val="99"/>
    <w:semiHidden/>
    <w:unhideWhenUsed/>
    <w:rsid w:val="003E700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E700D"/>
    <w:rPr>
      <w:rFonts w:ascii="Segoe UI" w:eastAsia="Times New Roman" w:hAnsi="Segoe UI" w:cs="Segoe UI"/>
      <w:sz w:val="18"/>
      <w:szCs w:val="18"/>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6D89"/>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E2408"/>
    <w:pPr>
      <w:spacing w:after="0" w:line="240" w:lineRule="auto"/>
    </w:pPr>
  </w:style>
  <w:style w:type="table" w:styleId="Tabellenraster">
    <w:name w:val="Table Grid"/>
    <w:basedOn w:val="NormaleTabelle"/>
    <w:uiPriority w:val="59"/>
    <w:rsid w:val="00AF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567BD"/>
    <w:pPr>
      <w:ind w:left="720"/>
      <w:contextualSpacing/>
    </w:pPr>
  </w:style>
  <w:style w:type="paragraph" w:styleId="Sprechblasentext">
    <w:name w:val="Balloon Text"/>
    <w:basedOn w:val="Standard"/>
    <w:link w:val="SprechblasentextZchn"/>
    <w:uiPriority w:val="99"/>
    <w:semiHidden/>
    <w:unhideWhenUsed/>
    <w:rsid w:val="003E700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E700D"/>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8131">
      <w:bodyDiv w:val="1"/>
      <w:marLeft w:val="0"/>
      <w:marRight w:val="0"/>
      <w:marTop w:val="0"/>
      <w:marBottom w:val="0"/>
      <w:divBdr>
        <w:top w:val="none" w:sz="0" w:space="0" w:color="auto"/>
        <w:left w:val="none" w:sz="0" w:space="0" w:color="auto"/>
        <w:bottom w:val="none" w:sz="0" w:space="0" w:color="auto"/>
        <w:right w:val="none" w:sz="0" w:space="0" w:color="auto"/>
      </w:divBdr>
    </w:div>
    <w:div w:id="204054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2354</Characters>
  <Application>Microsoft Office Word</Application>
  <DocSecurity>4</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Holger Krause</dc:creator>
  <cp:lastModifiedBy>Holger Krause</cp:lastModifiedBy>
  <cp:revision>2</cp:revision>
  <cp:lastPrinted>2021-03-23T10:21:00Z</cp:lastPrinted>
  <dcterms:created xsi:type="dcterms:W3CDTF">2021-03-23T10:22:00Z</dcterms:created>
  <dcterms:modified xsi:type="dcterms:W3CDTF">2021-03-23T10:22:00Z</dcterms:modified>
</cp:coreProperties>
</file>